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DAF" w:rsidRPr="005A1113" w:rsidRDefault="00454DAF" w:rsidP="009213A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  <w:bookmarkStart w:id="0" w:name="bookmark0"/>
      <w:r>
        <w:rPr>
          <w:rFonts w:ascii="Times New Roman" w:hAnsi="Times New Roman"/>
          <w:noProof/>
          <w:sz w:val="20"/>
        </w:rPr>
        <w:drawing>
          <wp:inline distT="0" distB="0" distL="0" distR="0" wp14:anchorId="36F050C6" wp14:editId="3C57837D">
            <wp:extent cx="742950" cy="962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DAF" w:rsidRPr="00112BA2" w:rsidRDefault="00454DAF" w:rsidP="009213AC">
      <w:pPr>
        <w:keepNext/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Times New Roman" w:hAnsi="Times New Roman"/>
          <w:b/>
          <w:sz w:val="32"/>
          <w:szCs w:val="32"/>
        </w:rPr>
      </w:pPr>
      <w:r w:rsidRPr="00112BA2">
        <w:rPr>
          <w:rFonts w:ascii="Times New Roman" w:hAnsi="Times New Roman"/>
          <w:b/>
          <w:sz w:val="32"/>
          <w:szCs w:val="32"/>
        </w:rPr>
        <w:t>МУНИЦИПАЛЬНЫЙ СОВЕТ</w:t>
      </w:r>
    </w:p>
    <w:p w:rsidR="00454DAF" w:rsidRPr="00112BA2" w:rsidRDefault="00454DAF" w:rsidP="009213AC">
      <w:pPr>
        <w:keepNext/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Times New Roman" w:hAnsi="Times New Roman"/>
          <w:b/>
          <w:caps/>
          <w:sz w:val="32"/>
          <w:szCs w:val="20"/>
        </w:rPr>
      </w:pPr>
      <w:r w:rsidRPr="00112BA2">
        <w:rPr>
          <w:rFonts w:ascii="Times New Roman" w:hAnsi="Times New Roman"/>
          <w:b/>
          <w:caps/>
          <w:sz w:val="32"/>
          <w:szCs w:val="20"/>
        </w:rPr>
        <w:t>МУНИЦИПАЛЬНОГО ОБРАЗОВАНИЯ</w:t>
      </w:r>
    </w:p>
    <w:p w:rsidR="00454DAF" w:rsidRPr="00112BA2" w:rsidRDefault="00454DAF" w:rsidP="009213AC">
      <w:pPr>
        <w:keepNext/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Times New Roman" w:hAnsi="Times New Roman"/>
          <w:b/>
          <w:caps/>
          <w:sz w:val="32"/>
          <w:szCs w:val="20"/>
        </w:rPr>
      </w:pPr>
      <w:r w:rsidRPr="00112BA2">
        <w:rPr>
          <w:rFonts w:ascii="Times New Roman" w:hAnsi="Times New Roman"/>
          <w:b/>
          <w:caps/>
          <w:sz w:val="32"/>
          <w:szCs w:val="20"/>
        </w:rPr>
        <w:t>муниципальный округ Адмиралтейский округ</w:t>
      </w:r>
    </w:p>
    <w:p w:rsidR="00454DAF" w:rsidRPr="00112BA2" w:rsidRDefault="00454DAF" w:rsidP="009213AC">
      <w:pPr>
        <w:keepNext/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Times New Roman" w:hAnsi="Times New Roman"/>
          <w:b/>
          <w:caps/>
          <w:sz w:val="32"/>
          <w:szCs w:val="20"/>
        </w:rPr>
      </w:pPr>
      <w:r w:rsidRPr="00112BA2">
        <w:rPr>
          <w:rFonts w:ascii="Times New Roman" w:hAnsi="Times New Roman"/>
          <w:b/>
          <w:caps/>
          <w:sz w:val="32"/>
          <w:szCs w:val="20"/>
        </w:rPr>
        <w:t>4 созыв</w:t>
      </w:r>
    </w:p>
    <w:p w:rsidR="00454DAF" w:rsidRPr="00112BA2" w:rsidRDefault="00454DAF" w:rsidP="009213A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aps/>
        </w:rPr>
      </w:pPr>
      <w:r w:rsidRPr="00112BA2">
        <w:rPr>
          <w:rFonts w:ascii="Times New Roman" w:hAnsi="Times New Roman"/>
          <w:b/>
          <w:caps/>
        </w:rPr>
        <w:t>____________________________________________________________________________</w:t>
      </w:r>
    </w:p>
    <w:p w:rsidR="00454DAF" w:rsidRDefault="00454DAF" w:rsidP="009213A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</w:rPr>
      </w:pPr>
      <w:bookmarkStart w:id="1" w:name="_GoBack"/>
      <w:bookmarkEnd w:id="1"/>
    </w:p>
    <w:p w:rsidR="00454DAF" w:rsidRPr="005A1113" w:rsidRDefault="00454DAF" w:rsidP="009213A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D233D0">
        <w:rPr>
          <w:rFonts w:ascii="Times New Roman" w:hAnsi="Times New Roman"/>
          <w:b/>
          <w:bCs/>
          <w:sz w:val="32"/>
        </w:rPr>
        <w:t>РЕШЕНИЕ</w:t>
      </w:r>
      <w:r w:rsidRPr="00D233D0">
        <w:rPr>
          <w:rFonts w:ascii="Times New Roman" w:hAnsi="Times New Roman"/>
          <w:b/>
          <w:bCs/>
          <w:spacing w:val="-10"/>
          <w:sz w:val="32"/>
        </w:rPr>
        <w:t xml:space="preserve"> </w:t>
      </w:r>
      <w:r w:rsidRPr="00D233D0">
        <w:rPr>
          <w:rFonts w:ascii="Times New Roman" w:hAnsi="Times New Roman"/>
          <w:b/>
          <w:bCs/>
          <w:sz w:val="32"/>
        </w:rPr>
        <w:t>№</w:t>
      </w:r>
      <w:r w:rsidRPr="00D233D0">
        <w:rPr>
          <w:rFonts w:ascii="Times New Roman" w:hAnsi="Times New Roman"/>
          <w:b/>
          <w:bCs/>
          <w:spacing w:val="-10"/>
          <w:sz w:val="32"/>
        </w:rPr>
        <w:t xml:space="preserve"> </w:t>
      </w:r>
      <w:r w:rsidR="00A87DE4">
        <w:rPr>
          <w:rFonts w:ascii="Times New Roman" w:hAnsi="Times New Roman"/>
          <w:b/>
          <w:bCs/>
          <w:sz w:val="32"/>
        </w:rPr>
        <w:t>9</w:t>
      </w:r>
    </w:p>
    <w:p w:rsidR="00454DAF" w:rsidRPr="005A1113" w:rsidRDefault="00454DAF" w:rsidP="009213AC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0"/>
          <w:szCs w:val="20"/>
        </w:rPr>
      </w:pPr>
    </w:p>
    <w:p w:rsidR="00454DAF" w:rsidRPr="005A1113" w:rsidRDefault="00454DAF" w:rsidP="009213AC">
      <w:pPr>
        <w:tabs>
          <w:tab w:val="left" w:pos="7433"/>
        </w:tabs>
        <w:autoSpaceDE w:val="0"/>
        <w:autoSpaceDN w:val="0"/>
        <w:adjustRightInd w:val="0"/>
        <w:spacing w:before="12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Санкт – Петербург                                                                                </w:t>
      </w:r>
      <w:r w:rsidR="00A87DE4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от </w:t>
      </w:r>
      <w:r w:rsidR="00A87DE4">
        <w:rPr>
          <w:rFonts w:ascii="Times New Roman" w:hAnsi="Times New Roman"/>
        </w:rPr>
        <w:t>15</w:t>
      </w:r>
      <w:r w:rsidRPr="003378A0">
        <w:rPr>
          <w:rFonts w:ascii="Times New Roman" w:hAnsi="Times New Roman"/>
        </w:rPr>
        <w:t xml:space="preserve"> </w:t>
      </w:r>
      <w:r w:rsidR="00A87DE4">
        <w:rPr>
          <w:rFonts w:ascii="Times New Roman" w:hAnsi="Times New Roman"/>
        </w:rPr>
        <w:t>мая</w:t>
      </w:r>
      <w:r>
        <w:rPr>
          <w:rFonts w:ascii="Times New Roman" w:hAnsi="Times New Roman"/>
        </w:rPr>
        <w:t xml:space="preserve"> </w:t>
      </w:r>
      <w:r w:rsidRPr="005A1113">
        <w:rPr>
          <w:rFonts w:ascii="Times New Roman" w:hAnsi="Times New Roman"/>
        </w:rPr>
        <w:t>20</w:t>
      </w:r>
      <w:r>
        <w:rPr>
          <w:rFonts w:ascii="Times New Roman" w:hAnsi="Times New Roman"/>
        </w:rPr>
        <w:t>1</w:t>
      </w:r>
      <w:r w:rsidR="00A55FC9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года</w:t>
      </w:r>
    </w:p>
    <w:p w:rsidR="00454DAF" w:rsidRPr="005A1113" w:rsidRDefault="00454DAF" w:rsidP="009213AC">
      <w:pPr>
        <w:autoSpaceDE w:val="0"/>
        <w:autoSpaceDN w:val="0"/>
        <w:adjustRightInd w:val="0"/>
        <w:spacing w:before="26"/>
        <w:rPr>
          <w:rFonts w:ascii="Times New Roman" w:hAnsi="Times New Roman"/>
        </w:rPr>
      </w:pPr>
      <w:r w:rsidRPr="005A1113">
        <w:rPr>
          <w:rFonts w:ascii="Times New Roman" w:hAnsi="Times New Roman"/>
        </w:rPr>
        <w:t xml:space="preserve">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</w:t>
      </w:r>
      <w:r w:rsidR="00A87DE4">
        <w:rPr>
          <w:rFonts w:ascii="Times New Roman" w:hAnsi="Times New Roman"/>
        </w:rPr>
        <w:t xml:space="preserve">          </w:t>
      </w:r>
      <w:r w:rsidRPr="005A1113">
        <w:rPr>
          <w:rFonts w:ascii="Times New Roman" w:hAnsi="Times New Roman"/>
        </w:rPr>
        <w:t>протокол №</w:t>
      </w:r>
      <w:r w:rsidR="00194683">
        <w:rPr>
          <w:rFonts w:ascii="Times New Roman" w:hAnsi="Times New Roman"/>
        </w:rPr>
        <w:t xml:space="preserve"> </w:t>
      </w:r>
      <w:r w:rsidR="00A87DE4">
        <w:rPr>
          <w:rFonts w:ascii="Times New Roman" w:hAnsi="Times New Roman"/>
        </w:rPr>
        <w:t>5</w:t>
      </w:r>
    </w:p>
    <w:p w:rsidR="00454DAF" w:rsidRPr="005A1113" w:rsidRDefault="00454DAF" w:rsidP="009213AC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0"/>
        </w:rPr>
      </w:pPr>
    </w:p>
    <w:p w:rsidR="00454DAF" w:rsidRPr="004C7ACA" w:rsidRDefault="00454DAF" w:rsidP="009213AC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</w:rPr>
      </w:pPr>
      <w:r w:rsidRPr="004C7ACA">
        <w:rPr>
          <w:rFonts w:ascii="Times New Roman" w:hAnsi="Times New Roman"/>
          <w:b/>
          <w:bCs/>
        </w:rPr>
        <w:t xml:space="preserve">Содержание: </w:t>
      </w:r>
      <w:r w:rsidRPr="004C7ACA">
        <w:rPr>
          <w:rFonts w:ascii="Times New Roman" w:hAnsi="Times New Roman"/>
        </w:rPr>
        <w:t xml:space="preserve">«Об </w:t>
      </w:r>
      <w:r w:rsidR="009213AC">
        <w:rPr>
          <w:rFonts w:ascii="Times New Roman" w:hAnsi="Times New Roman"/>
        </w:rPr>
        <w:t xml:space="preserve">утверждении </w:t>
      </w:r>
      <w:proofErr w:type="gramStart"/>
      <w:r w:rsidR="009213AC">
        <w:rPr>
          <w:rFonts w:ascii="Times New Roman" w:hAnsi="Times New Roman"/>
        </w:rPr>
        <w:t>Порядка ведения</w:t>
      </w:r>
      <w:r w:rsidR="004C7ACA" w:rsidRPr="004C7ACA">
        <w:rPr>
          <w:rFonts w:ascii="Times New Roman" w:hAnsi="Times New Roman"/>
        </w:rPr>
        <w:t xml:space="preserve"> </w:t>
      </w:r>
      <w:r w:rsidR="00C72892">
        <w:rPr>
          <w:rFonts w:ascii="Times New Roman" w:hAnsi="Times New Roman"/>
        </w:rPr>
        <w:t xml:space="preserve">единого </w:t>
      </w:r>
      <w:r w:rsidR="009213AC">
        <w:rPr>
          <w:rFonts w:ascii="Times New Roman" w:hAnsi="Times New Roman"/>
        </w:rPr>
        <w:t>р</w:t>
      </w:r>
      <w:r w:rsidR="00A55FC9">
        <w:rPr>
          <w:rFonts w:ascii="Times New Roman" w:hAnsi="Times New Roman"/>
        </w:rPr>
        <w:t>еестр</w:t>
      </w:r>
      <w:r w:rsidR="009213AC">
        <w:rPr>
          <w:rFonts w:ascii="Times New Roman" w:hAnsi="Times New Roman"/>
        </w:rPr>
        <w:t xml:space="preserve">а </w:t>
      </w:r>
      <w:r w:rsidR="004C7ACA" w:rsidRPr="004C7ACA">
        <w:rPr>
          <w:rFonts w:ascii="Times New Roman" w:hAnsi="Times New Roman"/>
        </w:rPr>
        <w:t>муниципально</w:t>
      </w:r>
      <w:r w:rsidR="009213AC">
        <w:rPr>
          <w:rFonts w:ascii="Times New Roman" w:hAnsi="Times New Roman"/>
        </w:rPr>
        <w:t>го</w:t>
      </w:r>
      <w:r w:rsidR="004C7ACA" w:rsidRPr="004C7ACA">
        <w:rPr>
          <w:rFonts w:ascii="Times New Roman" w:hAnsi="Times New Roman"/>
        </w:rPr>
        <w:t xml:space="preserve"> </w:t>
      </w:r>
      <w:r w:rsidR="009213AC">
        <w:rPr>
          <w:rFonts w:ascii="Times New Roman" w:hAnsi="Times New Roman"/>
        </w:rPr>
        <w:t>имущества</w:t>
      </w:r>
      <w:r w:rsidR="004C7ACA" w:rsidRPr="004C7ACA">
        <w:rPr>
          <w:rFonts w:ascii="Times New Roman" w:hAnsi="Times New Roman"/>
        </w:rPr>
        <w:t xml:space="preserve"> </w:t>
      </w:r>
      <w:r w:rsidR="00C72892">
        <w:rPr>
          <w:rFonts w:ascii="Times New Roman" w:hAnsi="Times New Roman"/>
        </w:rPr>
        <w:t xml:space="preserve">органов местного самоуправления </w:t>
      </w:r>
      <w:r w:rsidRPr="004C7ACA">
        <w:rPr>
          <w:rFonts w:ascii="Times New Roman" w:hAnsi="Times New Roman"/>
        </w:rPr>
        <w:t>муниципального образования</w:t>
      </w:r>
      <w:proofErr w:type="gramEnd"/>
      <w:r w:rsidRPr="004C7ACA">
        <w:rPr>
          <w:rFonts w:ascii="Times New Roman" w:hAnsi="Times New Roman"/>
        </w:rPr>
        <w:t xml:space="preserve"> муниципальный округ Адмиралтейский округ»»</w:t>
      </w:r>
    </w:p>
    <w:p w:rsidR="00454DAF" w:rsidRPr="00454DAF" w:rsidRDefault="00454DAF" w:rsidP="009213AC">
      <w:pPr>
        <w:autoSpaceDE w:val="0"/>
        <w:autoSpaceDN w:val="0"/>
        <w:adjustRightInd w:val="0"/>
        <w:jc w:val="both"/>
        <w:rPr>
          <w:rFonts w:ascii="Times New Roman" w:hAnsi="Times New Roman"/>
          <w:szCs w:val="20"/>
          <w:highlight w:val="yellow"/>
        </w:rPr>
      </w:pPr>
    </w:p>
    <w:p w:rsidR="00454DAF" w:rsidRPr="004C7ACA" w:rsidRDefault="00A55FC9" w:rsidP="009213A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A55FC9">
        <w:rPr>
          <w:rFonts w:ascii="Times New Roman" w:hAnsi="Times New Roman"/>
        </w:rPr>
        <w:t>В соответствии с</w:t>
      </w:r>
      <w:r w:rsidR="009213AC" w:rsidRPr="009213AC">
        <w:rPr>
          <w:rFonts w:ascii="Times New Roman" w:eastAsia="Times New Roman" w:hAnsi="Times New Roman" w:cs="Times New Roman"/>
          <w:color w:val="auto"/>
        </w:rPr>
        <w:t xml:space="preserve"> </w:t>
      </w:r>
      <w:r w:rsidR="009213AC" w:rsidRPr="009213AC">
        <w:rPr>
          <w:rFonts w:ascii="Times New Roman" w:hAnsi="Times New Roman"/>
        </w:rPr>
        <w:t>частью 5 ст.51</w:t>
      </w:r>
      <w:r w:rsidRPr="00A55FC9">
        <w:rPr>
          <w:rFonts w:ascii="Times New Roman" w:hAnsi="Times New Roman"/>
        </w:rPr>
        <w:t xml:space="preserve"> Федеральн</w:t>
      </w:r>
      <w:r w:rsidR="009213AC">
        <w:rPr>
          <w:rFonts w:ascii="Times New Roman" w:hAnsi="Times New Roman"/>
        </w:rPr>
        <w:t>ого</w:t>
      </w:r>
      <w:r w:rsidRPr="00A55FC9">
        <w:rPr>
          <w:rFonts w:ascii="Times New Roman" w:hAnsi="Times New Roman"/>
        </w:rPr>
        <w:t xml:space="preserve"> закон</w:t>
      </w:r>
      <w:r w:rsidR="009213AC">
        <w:rPr>
          <w:rFonts w:ascii="Times New Roman" w:hAnsi="Times New Roman"/>
        </w:rPr>
        <w:t>а</w:t>
      </w:r>
      <w:r w:rsidRPr="00A55FC9">
        <w:rPr>
          <w:rFonts w:ascii="Times New Roman" w:hAnsi="Times New Roman"/>
        </w:rPr>
        <w:t xml:space="preserve"> от 6 октября 2003 года №</w:t>
      </w:r>
      <w:r>
        <w:rPr>
          <w:rFonts w:ascii="Times New Roman" w:hAnsi="Times New Roman"/>
        </w:rPr>
        <w:t xml:space="preserve"> </w:t>
      </w:r>
      <w:r w:rsidRPr="00A55FC9">
        <w:rPr>
          <w:rFonts w:ascii="Times New Roman" w:hAnsi="Times New Roman"/>
        </w:rPr>
        <w:t xml:space="preserve">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</w:t>
      </w:r>
      <w:r w:rsidR="00454DAF" w:rsidRPr="004C7ACA">
        <w:rPr>
          <w:rFonts w:ascii="Times New Roman" w:hAnsi="Times New Roman"/>
        </w:rPr>
        <w:t xml:space="preserve">Муниципальный Совет МО Адмиралтейский округ </w:t>
      </w:r>
      <w:r w:rsidR="00454DAF" w:rsidRPr="004C7ACA">
        <w:rPr>
          <w:rFonts w:ascii="Times New Roman" w:hAnsi="Times New Roman"/>
          <w:b/>
          <w:bCs/>
        </w:rPr>
        <w:t>решил:</w:t>
      </w:r>
    </w:p>
    <w:p w:rsidR="00454DAF" w:rsidRPr="00454DAF" w:rsidRDefault="00454DAF" w:rsidP="009213AC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highlight w:val="yellow"/>
        </w:rPr>
      </w:pPr>
    </w:p>
    <w:p w:rsidR="009213AC" w:rsidRDefault="009213AC" w:rsidP="009213AC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9213AC">
        <w:rPr>
          <w:rFonts w:ascii="Times New Roman" w:hAnsi="Times New Roman"/>
        </w:rPr>
        <w:t xml:space="preserve">Утвердить Порядок </w:t>
      </w:r>
      <w:proofErr w:type="gramStart"/>
      <w:r w:rsidRPr="009213AC">
        <w:rPr>
          <w:rFonts w:ascii="Times New Roman" w:hAnsi="Times New Roman"/>
        </w:rPr>
        <w:t xml:space="preserve">ведения </w:t>
      </w:r>
      <w:r w:rsidR="00C72892">
        <w:rPr>
          <w:rFonts w:ascii="Times New Roman" w:hAnsi="Times New Roman"/>
        </w:rPr>
        <w:t xml:space="preserve">единого реестра </w:t>
      </w:r>
      <w:r w:rsidR="00C72892" w:rsidRPr="004C7ACA">
        <w:rPr>
          <w:rFonts w:ascii="Times New Roman" w:hAnsi="Times New Roman"/>
        </w:rPr>
        <w:t>муниципально</w:t>
      </w:r>
      <w:r w:rsidR="00C72892">
        <w:rPr>
          <w:rFonts w:ascii="Times New Roman" w:hAnsi="Times New Roman"/>
        </w:rPr>
        <w:t>го</w:t>
      </w:r>
      <w:r w:rsidR="00C72892" w:rsidRPr="004C7ACA">
        <w:rPr>
          <w:rFonts w:ascii="Times New Roman" w:hAnsi="Times New Roman"/>
        </w:rPr>
        <w:t xml:space="preserve"> </w:t>
      </w:r>
      <w:r w:rsidR="00C72892">
        <w:rPr>
          <w:rFonts w:ascii="Times New Roman" w:hAnsi="Times New Roman"/>
        </w:rPr>
        <w:t>имущества</w:t>
      </w:r>
      <w:r w:rsidR="00C72892" w:rsidRPr="004C7ACA">
        <w:rPr>
          <w:rFonts w:ascii="Times New Roman" w:hAnsi="Times New Roman"/>
        </w:rPr>
        <w:t xml:space="preserve"> </w:t>
      </w:r>
      <w:r w:rsidR="00C72892">
        <w:rPr>
          <w:rFonts w:ascii="Times New Roman" w:hAnsi="Times New Roman"/>
        </w:rPr>
        <w:t xml:space="preserve">органов местного самоуправления </w:t>
      </w:r>
      <w:r w:rsidR="00C72892" w:rsidRPr="004C7ACA">
        <w:rPr>
          <w:rFonts w:ascii="Times New Roman" w:hAnsi="Times New Roman"/>
        </w:rPr>
        <w:t>муниципального образования</w:t>
      </w:r>
      <w:proofErr w:type="gramEnd"/>
      <w:r w:rsidR="00C72892" w:rsidRPr="004C7ACA">
        <w:rPr>
          <w:rFonts w:ascii="Times New Roman" w:hAnsi="Times New Roman"/>
        </w:rPr>
        <w:t xml:space="preserve"> муниципальный округ Адмиралтейский округ</w:t>
      </w:r>
      <w:r w:rsidRPr="009213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согласно </w:t>
      </w:r>
      <w:r w:rsidRPr="009213AC">
        <w:rPr>
          <w:rFonts w:ascii="Times New Roman" w:hAnsi="Times New Roman"/>
        </w:rPr>
        <w:t>Приложени</w:t>
      </w:r>
      <w:r>
        <w:rPr>
          <w:rFonts w:ascii="Times New Roman" w:hAnsi="Times New Roman"/>
        </w:rPr>
        <w:t>я</w:t>
      </w:r>
      <w:r w:rsidRPr="009213AC">
        <w:rPr>
          <w:rFonts w:ascii="Times New Roman" w:hAnsi="Times New Roman"/>
        </w:rPr>
        <w:t xml:space="preserve"> №1</w:t>
      </w:r>
      <w:r>
        <w:rPr>
          <w:rFonts w:ascii="Times New Roman" w:hAnsi="Times New Roman"/>
        </w:rPr>
        <w:t xml:space="preserve"> к настоящему Решению.</w:t>
      </w:r>
    </w:p>
    <w:p w:rsidR="00454DAF" w:rsidRDefault="00A55FC9" w:rsidP="009213AC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A55FC9">
        <w:rPr>
          <w:rFonts w:ascii="Times New Roman" w:hAnsi="Times New Roman"/>
        </w:rPr>
        <w:t xml:space="preserve">Установить, что в </w:t>
      </w:r>
      <w:r w:rsidR="00C72892">
        <w:rPr>
          <w:rFonts w:ascii="Times New Roman" w:hAnsi="Times New Roman"/>
        </w:rPr>
        <w:t xml:space="preserve">едином </w:t>
      </w:r>
      <w:r w:rsidRPr="00A55FC9">
        <w:rPr>
          <w:rFonts w:ascii="Times New Roman" w:hAnsi="Times New Roman"/>
        </w:rPr>
        <w:t xml:space="preserve">реестре </w:t>
      </w:r>
      <w:r w:rsidR="00C72892" w:rsidRPr="004C7ACA">
        <w:rPr>
          <w:rFonts w:ascii="Times New Roman" w:hAnsi="Times New Roman"/>
        </w:rPr>
        <w:t>муниципально</w:t>
      </w:r>
      <w:r w:rsidR="00C72892">
        <w:rPr>
          <w:rFonts w:ascii="Times New Roman" w:hAnsi="Times New Roman"/>
        </w:rPr>
        <w:t>го</w:t>
      </w:r>
      <w:r w:rsidR="00C72892" w:rsidRPr="004C7ACA">
        <w:rPr>
          <w:rFonts w:ascii="Times New Roman" w:hAnsi="Times New Roman"/>
        </w:rPr>
        <w:t xml:space="preserve"> </w:t>
      </w:r>
      <w:r w:rsidR="00C72892">
        <w:rPr>
          <w:rFonts w:ascii="Times New Roman" w:hAnsi="Times New Roman"/>
        </w:rPr>
        <w:t>имущества</w:t>
      </w:r>
      <w:r w:rsidR="00C72892" w:rsidRPr="004C7ACA">
        <w:rPr>
          <w:rFonts w:ascii="Times New Roman" w:hAnsi="Times New Roman"/>
        </w:rPr>
        <w:t xml:space="preserve"> </w:t>
      </w:r>
      <w:r w:rsidR="00C72892">
        <w:rPr>
          <w:rFonts w:ascii="Times New Roman" w:hAnsi="Times New Roman"/>
        </w:rPr>
        <w:t xml:space="preserve">органов местного самоуправления </w:t>
      </w:r>
      <w:r w:rsidR="00C72892" w:rsidRPr="004C7ACA">
        <w:rPr>
          <w:rFonts w:ascii="Times New Roman" w:hAnsi="Times New Roman"/>
        </w:rPr>
        <w:t>муниципального образования муниципальный округ Адмиралтейский округ</w:t>
      </w:r>
      <w:r w:rsidRPr="00A55FC9">
        <w:rPr>
          <w:rFonts w:ascii="Times New Roman" w:hAnsi="Times New Roman"/>
        </w:rPr>
        <w:t xml:space="preserve"> подлежит учёту находящееся в собственности муниципального образования муниципальный </w:t>
      </w:r>
      <w:r>
        <w:rPr>
          <w:rFonts w:ascii="Times New Roman" w:hAnsi="Times New Roman"/>
        </w:rPr>
        <w:t>округ Адмиралтейский округ</w:t>
      </w:r>
      <w:r w:rsidRPr="00A55FC9">
        <w:rPr>
          <w:rFonts w:ascii="Times New Roman" w:hAnsi="Times New Roman"/>
        </w:rPr>
        <w:t xml:space="preserve"> движимое имущество, стоимость которого превышает </w:t>
      </w:r>
      <w:r w:rsidR="00A87DE4">
        <w:rPr>
          <w:rFonts w:ascii="Times New Roman" w:hAnsi="Times New Roman"/>
        </w:rPr>
        <w:t>6</w:t>
      </w:r>
      <w:r w:rsidRPr="00A55FC9">
        <w:rPr>
          <w:rFonts w:ascii="Times New Roman" w:hAnsi="Times New Roman"/>
        </w:rPr>
        <w:t>00</w:t>
      </w:r>
      <w:r>
        <w:rPr>
          <w:rFonts w:ascii="Times New Roman" w:hAnsi="Times New Roman"/>
        </w:rPr>
        <w:t xml:space="preserve"> </w:t>
      </w:r>
      <w:r w:rsidRPr="00A55FC9">
        <w:rPr>
          <w:rFonts w:ascii="Times New Roman" w:hAnsi="Times New Roman"/>
        </w:rPr>
        <w:t>000 рублей.</w:t>
      </w:r>
    </w:p>
    <w:p w:rsidR="009213AC" w:rsidRDefault="009213AC" w:rsidP="009213AC">
      <w:pPr>
        <w:widowControl w:val="0"/>
        <w:numPr>
          <w:ilvl w:val="0"/>
          <w:numId w:val="19"/>
        </w:numPr>
        <w:tabs>
          <w:tab w:val="left" w:pos="426"/>
          <w:tab w:val="left" w:pos="73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Возложить обязанности по ведению р</w:t>
      </w:r>
      <w:r w:rsidRPr="009213AC">
        <w:rPr>
          <w:rFonts w:ascii="Times New Roman" w:hAnsi="Times New Roman"/>
        </w:rPr>
        <w:t xml:space="preserve">еестра муниципального имущества муниципального образования </w:t>
      </w:r>
      <w:r w:rsidRPr="004C7ACA">
        <w:rPr>
          <w:rFonts w:ascii="Times New Roman" w:hAnsi="Times New Roman"/>
        </w:rPr>
        <w:t>муниципальный округ Адмиралтейский округ</w:t>
      </w:r>
      <w:r>
        <w:rPr>
          <w:rFonts w:ascii="Times New Roman" w:hAnsi="Times New Roman"/>
        </w:rPr>
        <w:t xml:space="preserve"> на местную Администрацию </w:t>
      </w:r>
      <w:r w:rsidRPr="004C7ACA">
        <w:rPr>
          <w:rFonts w:ascii="Times New Roman" w:hAnsi="Times New Roman"/>
        </w:rPr>
        <w:t>МО Адмиралтейский округ</w:t>
      </w:r>
      <w:r>
        <w:rPr>
          <w:rFonts w:ascii="Times New Roman" w:hAnsi="Times New Roman"/>
        </w:rPr>
        <w:t>.</w:t>
      </w:r>
    </w:p>
    <w:p w:rsidR="00D84CAD" w:rsidRDefault="00D84CAD" w:rsidP="009213AC">
      <w:pPr>
        <w:widowControl w:val="0"/>
        <w:numPr>
          <w:ilvl w:val="0"/>
          <w:numId w:val="19"/>
        </w:numPr>
        <w:tabs>
          <w:tab w:val="left" w:pos="426"/>
          <w:tab w:val="left" w:pos="73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D84CAD">
        <w:rPr>
          <w:rFonts w:ascii="Times New Roman" w:hAnsi="Times New Roman"/>
        </w:rPr>
        <w:t>Опубликовать настоящее Решение в муниципальной газете «Адмиралтейский Вестник»</w:t>
      </w:r>
      <w:r>
        <w:rPr>
          <w:rFonts w:ascii="Times New Roman" w:hAnsi="Times New Roman"/>
        </w:rPr>
        <w:t>.</w:t>
      </w:r>
    </w:p>
    <w:p w:rsidR="00454DAF" w:rsidRDefault="00454DAF" w:rsidP="009213AC">
      <w:pPr>
        <w:widowControl w:val="0"/>
        <w:numPr>
          <w:ilvl w:val="0"/>
          <w:numId w:val="19"/>
        </w:numPr>
        <w:tabs>
          <w:tab w:val="left" w:pos="426"/>
          <w:tab w:val="left" w:pos="73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4C7ACA">
        <w:rPr>
          <w:rFonts w:ascii="Times New Roman" w:hAnsi="Times New Roman"/>
        </w:rPr>
        <w:t xml:space="preserve">Настоящее </w:t>
      </w:r>
      <w:r w:rsidR="00D84CAD">
        <w:rPr>
          <w:rFonts w:ascii="Times New Roman" w:hAnsi="Times New Roman"/>
        </w:rPr>
        <w:t>Р</w:t>
      </w:r>
      <w:r w:rsidRPr="004C7ACA">
        <w:rPr>
          <w:rFonts w:ascii="Times New Roman" w:hAnsi="Times New Roman"/>
        </w:rPr>
        <w:t>ешение вступает в силу со дня его официального опубликования (обнародования).</w:t>
      </w:r>
    </w:p>
    <w:p w:rsidR="00454DAF" w:rsidRPr="004C7ACA" w:rsidRDefault="00454DAF" w:rsidP="009213AC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proofErr w:type="gramStart"/>
      <w:r w:rsidRPr="004C7ACA">
        <w:rPr>
          <w:rFonts w:ascii="Times New Roman" w:hAnsi="Times New Roman"/>
        </w:rPr>
        <w:t>Контроль за</w:t>
      </w:r>
      <w:proofErr w:type="gramEnd"/>
      <w:r w:rsidRPr="004C7ACA">
        <w:rPr>
          <w:rFonts w:ascii="Times New Roman" w:hAnsi="Times New Roman"/>
        </w:rPr>
        <w:t xml:space="preserve"> исполнением настоящего Решения возложить на Глав</w:t>
      </w:r>
      <w:r w:rsidR="009213AC">
        <w:rPr>
          <w:rFonts w:ascii="Times New Roman" w:hAnsi="Times New Roman"/>
        </w:rPr>
        <w:t>у</w:t>
      </w:r>
      <w:r w:rsidR="00A55FC9">
        <w:rPr>
          <w:rFonts w:ascii="Times New Roman" w:hAnsi="Times New Roman"/>
        </w:rPr>
        <w:t xml:space="preserve"> местной Администрации</w:t>
      </w:r>
      <w:r w:rsidRPr="004C7ACA">
        <w:rPr>
          <w:rFonts w:ascii="Times New Roman" w:hAnsi="Times New Roman"/>
        </w:rPr>
        <w:t xml:space="preserve"> МО Адмиралтейский округ.</w:t>
      </w:r>
    </w:p>
    <w:p w:rsidR="009213AC" w:rsidRDefault="009213AC" w:rsidP="009213AC">
      <w:pPr>
        <w:widowControl w:val="0"/>
        <w:tabs>
          <w:tab w:val="left" w:pos="30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C72892" w:rsidRDefault="00C72892" w:rsidP="009213AC">
      <w:pPr>
        <w:widowControl w:val="0"/>
        <w:tabs>
          <w:tab w:val="left" w:pos="30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C72892" w:rsidRDefault="00C72892" w:rsidP="009213AC">
      <w:pPr>
        <w:widowControl w:val="0"/>
        <w:tabs>
          <w:tab w:val="left" w:pos="30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454DAF" w:rsidRDefault="00454DAF" w:rsidP="009213AC">
      <w:pPr>
        <w:widowControl w:val="0"/>
        <w:tabs>
          <w:tab w:val="left" w:pos="30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77150">
        <w:rPr>
          <w:rFonts w:ascii="Times New Roman" w:hAnsi="Times New Roman"/>
        </w:rPr>
        <w:t>Глава МО Адмиралтейский округ</w:t>
      </w:r>
      <w:r>
        <w:rPr>
          <w:rFonts w:ascii="Times New Roman" w:hAnsi="Times New Roman"/>
        </w:rPr>
        <w:t xml:space="preserve">                                                </w:t>
      </w:r>
      <w:r w:rsidR="004C7ACA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                П.М. </w:t>
      </w:r>
      <w:proofErr w:type="spellStart"/>
      <w:r>
        <w:rPr>
          <w:rFonts w:ascii="Times New Roman" w:hAnsi="Times New Roman"/>
        </w:rPr>
        <w:t>Кебелеш</w:t>
      </w:r>
      <w:proofErr w:type="spellEnd"/>
    </w:p>
    <w:p w:rsidR="00C72892" w:rsidRDefault="00C72892" w:rsidP="009213AC">
      <w:pPr>
        <w:jc w:val="right"/>
        <w:rPr>
          <w:rFonts w:ascii="Times New Roman" w:hAnsi="Times New Roman"/>
        </w:rPr>
      </w:pPr>
    </w:p>
    <w:p w:rsidR="009213AC" w:rsidRPr="00145F75" w:rsidRDefault="009213AC" w:rsidP="009213AC">
      <w:pPr>
        <w:jc w:val="right"/>
        <w:rPr>
          <w:rFonts w:ascii="Times New Roman" w:hAnsi="Times New Roman"/>
        </w:rPr>
      </w:pPr>
      <w:r w:rsidRPr="00145F75"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</w:rPr>
        <w:t xml:space="preserve"> № 1</w:t>
      </w:r>
    </w:p>
    <w:p w:rsidR="009213AC" w:rsidRPr="00145F75" w:rsidRDefault="009213AC" w:rsidP="009213AC">
      <w:pPr>
        <w:jc w:val="right"/>
        <w:rPr>
          <w:rFonts w:ascii="Times New Roman" w:hAnsi="Times New Roman"/>
        </w:rPr>
      </w:pPr>
      <w:r w:rsidRPr="00145F75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Реш</w:t>
      </w:r>
      <w:r w:rsidRPr="00145F75">
        <w:rPr>
          <w:rFonts w:ascii="Times New Roman" w:hAnsi="Times New Roman"/>
        </w:rPr>
        <w:t>ению</w:t>
      </w:r>
    </w:p>
    <w:p w:rsidR="009213AC" w:rsidRDefault="009213AC" w:rsidP="009213A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Совета</w:t>
      </w:r>
      <w:r w:rsidRPr="00145F75">
        <w:rPr>
          <w:rFonts w:ascii="Times New Roman" w:hAnsi="Times New Roman"/>
        </w:rPr>
        <w:t xml:space="preserve"> муниципального</w:t>
      </w:r>
      <w:r>
        <w:rPr>
          <w:rFonts w:ascii="Times New Roman" w:hAnsi="Times New Roman"/>
        </w:rPr>
        <w:t xml:space="preserve"> </w:t>
      </w:r>
      <w:r w:rsidRPr="00145F75">
        <w:rPr>
          <w:rFonts w:ascii="Times New Roman" w:hAnsi="Times New Roman"/>
        </w:rPr>
        <w:t xml:space="preserve">образования </w:t>
      </w:r>
    </w:p>
    <w:p w:rsidR="009213AC" w:rsidRPr="00145F75" w:rsidRDefault="009213AC" w:rsidP="009213A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муниципальный округ Адмиралтейский округ</w:t>
      </w:r>
    </w:p>
    <w:p w:rsidR="009213AC" w:rsidRDefault="009213AC" w:rsidP="009213AC">
      <w:pPr>
        <w:jc w:val="right"/>
        <w:rPr>
          <w:rFonts w:ascii="Times New Roman" w:hAnsi="Times New Roman"/>
        </w:rPr>
      </w:pPr>
      <w:r w:rsidRPr="00145F75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15 мая</w:t>
      </w:r>
      <w:r w:rsidRPr="00145F75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3</w:t>
      </w:r>
      <w:r w:rsidRPr="00145F75">
        <w:rPr>
          <w:rFonts w:ascii="Times New Roman" w:hAnsi="Times New Roman"/>
        </w:rPr>
        <w:t xml:space="preserve"> года </w:t>
      </w:r>
      <w:r>
        <w:rPr>
          <w:rFonts w:ascii="Times New Roman" w:hAnsi="Times New Roman"/>
        </w:rPr>
        <w:t>№</w:t>
      </w:r>
      <w:r w:rsidRPr="00145F7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9</w:t>
      </w:r>
    </w:p>
    <w:p w:rsidR="009213AC" w:rsidRDefault="009213AC" w:rsidP="009213AC">
      <w:pPr>
        <w:jc w:val="right"/>
        <w:rPr>
          <w:rFonts w:ascii="Times New Roman" w:hAnsi="Times New Roman"/>
        </w:rPr>
      </w:pPr>
    </w:p>
    <w:p w:rsidR="009213AC" w:rsidRDefault="009213AC" w:rsidP="009213AC">
      <w:pPr>
        <w:jc w:val="right"/>
        <w:rPr>
          <w:rFonts w:ascii="Times New Roman" w:hAnsi="Times New Roman"/>
        </w:rPr>
      </w:pPr>
    </w:p>
    <w:p w:rsidR="009213AC" w:rsidRPr="009213AC" w:rsidRDefault="009213AC" w:rsidP="009213AC">
      <w:pPr>
        <w:widowControl w:val="0"/>
        <w:tabs>
          <w:tab w:val="left" w:pos="30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</w:rPr>
      </w:pPr>
      <w:r w:rsidRPr="009213AC">
        <w:rPr>
          <w:rFonts w:ascii="Times New Roman" w:hAnsi="Times New Roman"/>
          <w:b/>
          <w:sz w:val="28"/>
        </w:rPr>
        <w:t xml:space="preserve">Порядок </w:t>
      </w:r>
    </w:p>
    <w:p w:rsidR="009213AC" w:rsidRDefault="009213AC" w:rsidP="009213AC">
      <w:pPr>
        <w:widowControl w:val="0"/>
        <w:tabs>
          <w:tab w:val="left" w:pos="30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</w:rPr>
      </w:pPr>
      <w:r w:rsidRPr="009213AC">
        <w:rPr>
          <w:rFonts w:ascii="Times New Roman" w:hAnsi="Times New Roman"/>
          <w:b/>
          <w:sz w:val="28"/>
        </w:rPr>
        <w:t xml:space="preserve">ведения </w:t>
      </w:r>
      <w:r w:rsidR="00C72892">
        <w:rPr>
          <w:rFonts w:ascii="Times New Roman" w:hAnsi="Times New Roman"/>
          <w:b/>
          <w:sz w:val="28"/>
        </w:rPr>
        <w:t xml:space="preserve">единого </w:t>
      </w:r>
      <w:proofErr w:type="gramStart"/>
      <w:r w:rsidRPr="009213AC">
        <w:rPr>
          <w:rFonts w:ascii="Times New Roman" w:hAnsi="Times New Roman"/>
          <w:b/>
          <w:sz w:val="28"/>
        </w:rPr>
        <w:t xml:space="preserve">реестра муниципального имущества </w:t>
      </w:r>
      <w:r w:rsidR="00C72892">
        <w:rPr>
          <w:rFonts w:ascii="Times New Roman" w:hAnsi="Times New Roman"/>
          <w:b/>
          <w:sz w:val="28"/>
        </w:rPr>
        <w:t xml:space="preserve">органов местного самоуправления </w:t>
      </w:r>
      <w:r w:rsidRPr="009213AC">
        <w:rPr>
          <w:rFonts w:ascii="Times New Roman" w:hAnsi="Times New Roman"/>
          <w:b/>
          <w:sz w:val="28"/>
        </w:rPr>
        <w:t>муниципального образования</w:t>
      </w:r>
      <w:proofErr w:type="gramEnd"/>
      <w:r w:rsidRPr="009213AC">
        <w:rPr>
          <w:rFonts w:ascii="Times New Roman" w:hAnsi="Times New Roman"/>
          <w:b/>
          <w:sz w:val="28"/>
        </w:rPr>
        <w:t xml:space="preserve"> муниципальный округ Адмиралтейский округ</w:t>
      </w:r>
    </w:p>
    <w:p w:rsidR="009213AC" w:rsidRDefault="009213AC" w:rsidP="009213AC">
      <w:pPr>
        <w:widowControl w:val="0"/>
        <w:tabs>
          <w:tab w:val="left" w:pos="30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</w:rPr>
      </w:pPr>
    </w:p>
    <w:bookmarkEnd w:id="0"/>
    <w:p w:rsidR="009213AC" w:rsidRPr="009213AC" w:rsidRDefault="009213AC" w:rsidP="009213AC">
      <w:pPr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9213AC">
        <w:rPr>
          <w:rFonts w:ascii="Times New Roman" w:eastAsia="Times New Roman" w:hAnsi="Times New Roman" w:cs="Times New Roman"/>
          <w:b/>
          <w:color w:val="auto"/>
        </w:rPr>
        <w:t>1. Общие положения</w:t>
      </w:r>
    </w:p>
    <w:p w:rsidR="009213AC" w:rsidRPr="009213AC" w:rsidRDefault="009213AC" w:rsidP="009213AC">
      <w:pPr>
        <w:jc w:val="both"/>
        <w:rPr>
          <w:rFonts w:ascii="Times New Roman" w:eastAsia="Times New Roman" w:hAnsi="Times New Roman" w:cs="Times New Roman"/>
          <w:color w:val="auto"/>
        </w:rPr>
      </w:pPr>
      <w:r w:rsidRPr="009213AC">
        <w:rPr>
          <w:rFonts w:ascii="Times New Roman" w:eastAsia="Times New Roman" w:hAnsi="Times New Roman" w:cs="Times New Roman"/>
          <w:color w:val="auto"/>
        </w:rPr>
        <w:t xml:space="preserve">1.1. </w:t>
      </w:r>
      <w:proofErr w:type="gramStart"/>
      <w:r w:rsidRPr="009213AC">
        <w:rPr>
          <w:rFonts w:ascii="Times New Roman" w:eastAsia="Times New Roman" w:hAnsi="Times New Roman" w:cs="Times New Roman"/>
          <w:color w:val="auto"/>
        </w:rPr>
        <w:t xml:space="preserve">Настоящий Порядок устанавливает правила ведения </w:t>
      </w:r>
      <w:r w:rsidR="00C72892">
        <w:rPr>
          <w:rFonts w:ascii="Times New Roman" w:eastAsia="Times New Roman" w:hAnsi="Times New Roman" w:cs="Times New Roman"/>
          <w:color w:val="auto"/>
        </w:rPr>
        <w:t xml:space="preserve">единого </w:t>
      </w:r>
      <w:r w:rsidRPr="009213AC">
        <w:rPr>
          <w:rFonts w:ascii="Times New Roman" w:eastAsia="Times New Roman" w:hAnsi="Times New Roman" w:cs="Times New Roman"/>
          <w:color w:val="auto"/>
        </w:rPr>
        <w:t>реестр</w:t>
      </w:r>
      <w:r>
        <w:rPr>
          <w:rFonts w:ascii="Times New Roman" w:eastAsia="Times New Roman" w:hAnsi="Times New Roman" w:cs="Times New Roman"/>
          <w:color w:val="auto"/>
        </w:rPr>
        <w:t>а</w:t>
      </w:r>
      <w:r w:rsidRPr="009213AC">
        <w:rPr>
          <w:rFonts w:ascii="Times New Roman" w:eastAsia="Times New Roman" w:hAnsi="Times New Roman" w:cs="Times New Roman"/>
          <w:color w:val="auto"/>
        </w:rPr>
        <w:t xml:space="preserve"> муниципального имущества </w:t>
      </w:r>
      <w:r w:rsidR="00C72892">
        <w:rPr>
          <w:rFonts w:ascii="Times New Roman" w:eastAsia="Times New Roman" w:hAnsi="Times New Roman" w:cs="Times New Roman"/>
          <w:color w:val="auto"/>
        </w:rPr>
        <w:t xml:space="preserve">органов местного самоуправления </w:t>
      </w:r>
      <w:r w:rsidRPr="009213AC">
        <w:rPr>
          <w:rFonts w:ascii="Times New Roman" w:eastAsia="Times New Roman" w:hAnsi="Times New Roman" w:cs="Times New Roman"/>
          <w:color w:val="auto"/>
        </w:rPr>
        <w:t>муниципального образования муниципальный округ Адмиралтейский округ (далее - реестр), в том числе правила внесения сведений об имуществе в реестр, общие требования к порядку предоставления информации из реестр</w:t>
      </w:r>
      <w:r>
        <w:rPr>
          <w:rFonts w:ascii="Times New Roman" w:eastAsia="Times New Roman" w:hAnsi="Times New Roman" w:cs="Times New Roman"/>
          <w:color w:val="auto"/>
        </w:rPr>
        <w:t>а</w:t>
      </w:r>
      <w:r w:rsidRPr="009213AC">
        <w:rPr>
          <w:rFonts w:ascii="Times New Roman" w:eastAsia="Times New Roman" w:hAnsi="Times New Roman" w:cs="Times New Roman"/>
          <w:color w:val="auto"/>
        </w:rPr>
        <w:t>, состав информации о муниципальном имуществе, принадлежащем на вещном праве или в силу закона муниципальному образованию муниципальный округ Адмиралтейский округ, муниципальным учреждениям, муниципальным</w:t>
      </w:r>
      <w:proofErr w:type="gramEnd"/>
      <w:r w:rsidRPr="009213AC">
        <w:rPr>
          <w:rFonts w:ascii="Times New Roman" w:eastAsia="Times New Roman" w:hAnsi="Times New Roman" w:cs="Times New Roman"/>
          <w:color w:val="auto"/>
        </w:rPr>
        <w:t xml:space="preserve"> унитарным предприятиям, иным лицам (далее — правообладателям) и </w:t>
      </w:r>
      <w:proofErr w:type="gramStart"/>
      <w:r w:rsidRPr="009213AC">
        <w:rPr>
          <w:rFonts w:ascii="Times New Roman" w:eastAsia="Times New Roman" w:hAnsi="Times New Roman" w:cs="Times New Roman"/>
          <w:color w:val="auto"/>
        </w:rPr>
        <w:t>подлежащем</w:t>
      </w:r>
      <w:proofErr w:type="gramEnd"/>
      <w:r w:rsidRPr="009213AC">
        <w:rPr>
          <w:rFonts w:ascii="Times New Roman" w:eastAsia="Times New Roman" w:hAnsi="Times New Roman" w:cs="Times New Roman"/>
          <w:color w:val="auto"/>
        </w:rPr>
        <w:t xml:space="preserve"> учету в реестр</w:t>
      </w:r>
      <w:r>
        <w:rPr>
          <w:rFonts w:ascii="Times New Roman" w:eastAsia="Times New Roman" w:hAnsi="Times New Roman" w:cs="Times New Roman"/>
          <w:color w:val="auto"/>
        </w:rPr>
        <w:t>е</w:t>
      </w:r>
      <w:r w:rsidRPr="009213AC">
        <w:rPr>
          <w:rFonts w:ascii="Times New Roman" w:eastAsia="Times New Roman" w:hAnsi="Times New Roman" w:cs="Times New Roman"/>
          <w:color w:val="auto"/>
        </w:rPr>
        <w:t xml:space="preserve"> муниципального имущества поселения. </w:t>
      </w:r>
    </w:p>
    <w:p w:rsidR="009213AC" w:rsidRPr="009213AC" w:rsidRDefault="009213AC" w:rsidP="009213AC">
      <w:pPr>
        <w:jc w:val="both"/>
        <w:rPr>
          <w:rFonts w:ascii="Times New Roman" w:eastAsia="Times New Roman" w:hAnsi="Times New Roman" w:cs="Times New Roman"/>
          <w:color w:val="auto"/>
        </w:rPr>
      </w:pPr>
      <w:r w:rsidRPr="009213AC">
        <w:rPr>
          <w:rFonts w:ascii="Times New Roman" w:eastAsia="Times New Roman" w:hAnsi="Times New Roman" w:cs="Times New Roman"/>
          <w:color w:val="auto"/>
        </w:rPr>
        <w:t>1.2. Реестр формируется и ведется в целях обеспечения единого учета и своевременного оперативного отражения движения объектов муниципальной собственности, вещных прав и обременения, прав на объекты муниципальной собственности, а также в целях совершенствования механизма управления и распоряжения муниципальным имуществом.</w:t>
      </w:r>
    </w:p>
    <w:p w:rsidR="009213AC" w:rsidRPr="009213AC" w:rsidRDefault="009213AC" w:rsidP="009213AC">
      <w:pPr>
        <w:jc w:val="both"/>
        <w:rPr>
          <w:rFonts w:ascii="Times New Roman" w:eastAsia="Times New Roman" w:hAnsi="Times New Roman" w:cs="Times New Roman"/>
          <w:color w:val="auto"/>
        </w:rPr>
      </w:pPr>
      <w:r w:rsidRPr="009213AC">
        <w:rPr>
          <w:rFonts w:ascii="Times New Roman" w:eastAsia="Times New Roman" w:hAnsi="Times New Roman" w:cs="Times New Roman"/>
          <w:color w:val="auto"/>
        </w:rPr>
        <w:t>1.3. Ведение реестра обеспечивает решение следующих задач:</w:t>
      </w:r>
    </w:p>
    <w:p w:rsidR="009213AC" w:rsidRPr="009213AC" w:rsidRDefault="009213AC" w:rsidP="009213AC">
      <w:pPr>
        <w:jc w:val="both"/>
        <w:rPr>
          <w:rFonts w:ascii="Times New Roman" w:eastAsia="Times New Roman" w:hAnsi="Times New Roman" w:cs="Times New Roman"/>
          <w:color w:val="auto"/>
        </w:rPr>
      </w:pPr>
      <w:r w:rsidRPr="009213AC">
        <w:rPr>
          <w:rFonts w:ascii="Times New Roman" w:eastAsia="Times New Roman" w:hAnsi="Times New Roman" w:cs="Times New Roman"/>
          <w:color w:val="auto"/>
        </w:rPr>
        <w:t>а) анализ состояния и социальной эффективности использования имущества по назначению в соответствии с муниципальными правовыми актами и интересами граждан;</w:t>
      </w:r>
    </w:p>
    <w:p w:rsidR="009213AC" w:rsidRPr="009213AC" w:rsidRDefault="009213AC" w:rsidP="009213AC">
      <w:pPr>
        <w:jc w:val="both"/>
        <w:rPr>
          <w:rFonts w:ascii="Times New Roman" w:eastAsia="Times New Roman" w:hAnsi="Times New Roman" w:cs="Times New Roman"/>
          <w:color w:val="auto"/>
        </w:rPr>
      </w:pPr>
      <w:r w:rsidRPr="009213AC">
        <w:rPr>
          <w:rFonts w:ascii="Times New Roman" w:eastAsia="Times New Roman" w:hAnsi="Times New Roman" w:cs="Times New Roman"/>
          <w:color w:val="auto"/>
        </w:rPr>
        <w:t>б) выработка рекомендаций по более рациональному использованию объектов муниципальной собственности;</w:t>
      </w:r>
    </w:p>
    <w:p w:rsidR="009213AC" w:rsidRPr="009213AC" w:rsidRDefault="009213AC" w:rsidP="009213AC">
      <w:pPr>
        <w:jc w:val="both"/>
        <w:rPr>
          <w:rFonts w:ascii="Times New Roman" w:eastAsia="Times New Roman" w:hAnsi="Times New Roman" w:cs="Times New Roman"/>
          <w:color w:val="auto"/>
        </w:rPr>
      </w:pPr>
      <w:r w:rsidRPr="009213AC">
        <w:rPr>
          <w:rFonts w:ascii="Times New Roman" w:eastAsia="Times New Roman" w:hAnsi="Times New Roman" w:cs="Times New Roman"/>
          <w:color w:val="auto"/>
        </w:rPr>
        <w:t>в) учет всех объектов недвижимой и движимой муниципальной собственности;</w:t>
      </w:r>
    </w:p>
    <w:p w:rsidR="009213AC" w:rsidRPr="009213AC" w:rsidRDefault="009213AC" w:rsidP="009213AC">
      <w:pPr>
        <w:jc w:val="both"/>
        <w:rPr>
          <w:rFonts w:ascii="Times New Roman" w:eastAsia="Times New Roman" w:hAnsi="Times New Roman" w:cs="Times New Roman"/>
          <w:color w:val="auto"/>
        </w:rPr>
      </w:pPr>
      <w:r w:rsidRPr="009213AC">
        <w:rPr>
          <w:rFonts w:ascii="Times New Roman" w:eastAsia="Times New Roman" w:hAnsi="Times New Roman" w:cs="Times New Roman"/>
          <w:color w:val="auto"/>
        </w:rPr>
        <w:t>г) информационно-справочное обеспечение процесса подготовки и принятия реализации прав собственника на эти объекты.</w:t>
      </w:r>
    </w:p>
    <w:p w:rsidR="009213AC" w:rsidRPr="009213AC" w:rsidRDefault="009213AC" w:rsidP="009213AC">
      <w:pPr>
        <w:jc w:val="both"/>
        <w:rPr>
          <w:rFonts w:ascii="Times New Roman" w:eastAsia="Times New Roman" w:hAnsi="Times New Roman" w:cs="Times New Roman"/>
          <w:color w:val="auto"/>
        </w:rPr>
      </w:pPr>
      <w:r w:rsidRPr="009213AC">
        <w:rPr>
          <w:rFonts w:ascii="Times New Roman" w:eastAsia="Times New Roman" w:hAnsi="Times New Roman" w:cs="Times New Roman"/>
          <w:color w:val="auto"/>
        </w:rPr>
        <w:t xml:space="preserve">1.4. В настоящем Порядке под </w:t>
      </w:r>
      <w:r>
        <w:rPr>
          <w:rFonts w:ascii="Times New Roman" w:eastAsia="Times New Roman" w:hAnsi="Times New Roman" w:cs="Times New Roman"/>
          <w:color w:val="auto"/>
        </w:rPr>
        <w:t>р</w:t>
      </w:r>
      <w:r w:rsidRPr="009213AC">
        <w:rPr>
          <w:rFonts w:ascii="Times New Roman" w:eastAsia="Times New Roman" w:hAnsi="Times New Roman" w:cs="Times New Roman"/>
          <w:color w:val="auto"/>
        </w:rPr>
        <w:t>еестром понимается информационная система, содержащая перечень недвижимых и движимых объектов учета и сведения, характеризующие эти объекты.</w:t>
      </w:r>
    </w:p>
    <w:p w:rsidR="009213AC" w:rsidRPr="009213AC" w:rsidRDefault="009213AC" w:rsidP="009213AC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9213AC" w:rsidRPr="009213AC" w:rsidRDefault="009213AC" w:rsidP="009213AC">
      <w:pPr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9213AC">
        <w:rPr>
          <w:rFonts w:ascii="Times New Roman" w:eastAsia="Times New Roman" w:hAnsi="Times New Roman" w:cs="Times New Roman"/>
          <w:b/>
          <w:color w:val="auto"/>
        </w:rPr>
        <w:t>2. Объекты, подлежащие учёту в реестре</w:t>
      </w:r>
    </w:p>
    <w:p w:rsidR="009213AC" w:rsidRPr="009213AC" w:rsidRDefault="009213AC" w:rsidP="009213AC">
      <w:pPr>
        <w:jc w:val="both"/>
        <w:rPr>
          <w:rFonts w:ascii="Times New Roman" w:eastAsia="Times New Roman" w:hAnsi="Times New Roman" w:cs="Times New Roman"/>
          <w:color w:val="auto"/>
        </w:rPr>
      </w:pPr>
      <w:r w:rsidRPr="009213AC">
        <w:rPr>
          <w:rFonts w:ascii="Times New Roman" w:eastAsia="Times New Roman" w:hAnsi="Times New Roman" w:cs="Times New Roman"/>
          <w:color w:val="auto"/>
        </w:rPr>
        <w:t>2.1. Объектами учета в реестр</w:t>
      </w:r>
      <w:r>
        <w:rPr>
          <w:rFonts w:ascii="Times New Roman" w:eastAsia="Times New Roman" w:hAnsi="Times New Roman" w:cs="Times New Roman"/>
          <w:color w:val="auto"/>
        </w:rPr>
        <w:t>е</w:t>
      </w:r>
      <w:r w:rsidRPr="009213AC">
        <w:rPr>
          <w:rFonts w:ascii="Times New Roman" w:eastAsia="Times New Roman" w:hAnsi="Times New Roman" w:cs="Times New Roman"/>
          <w:color w:val="auto"/>
        </w:rPr>
        <w:t xml:space="preserve"> являются:</w:t>
      </w:r>
    </w:p>
    <w:p w:rsidR="009213AC" w:rsidRPr="009213AC" w:rsidRDefault="009213AC" w:rsidP="009213AC">
      <w:pPr>
        <w:jc w:val="both"/>
        <w:rPr>
          <w:rFonts w:ascii="Times New Roman" w:eastAsia="Times New Roman" w:hAnsi="Times New Roman" w:cs="Times New Roman"/>
          <w:color w:val="auto"/>
        </w:rPr>
      </w:pPr>
      <w:r w:rsidRPr="009213AC">
        <w:rPr>
          <w:rFonts w:ascii="Times New Roman" w:eastAsia="Times New Roman" w:hAnsi="Times New Roman" w:cs="Times New Roman"/>
          <w:color w:val="auto"/>
        </w:rPr>
        <w:t>- находящееся в муниципальной собственности муниципального образования муниципальный округ Адмиралтейский округ недвижимое имущество (здания, строения, сооружения или объекты незавершенного строительства земельные участки, жилые, нежилые помещения или иные прочно связанные с землей объекты, перемещение которых без соразмерного ущерба их назначению невозможно, либо иное имущество, отнесенное законом к недвижимости);</w:t>
      </w:r>
    </w:p>
    <w:p w:rsidR="009213AC" w:rsidRPr="009213AC" w:rsidRDefault="009213AC" w:rsidP="009213AC">
      <w:pPr>
        <w:jc w:val="both"/>
        <w:rPr>
          <w:rFonts w:ascii="Times New Roman" w:eastAsia="Times New Roman" w:hAnsi="Times New Roman" w:cs="Times New Roman"/>
          <w:color w:val="auto"/>
        </w:rPr>
      </w:pPr>
      <w:r w:rsidRPr="009213AC">
        <w:rPr>
          <w:rFonts w:ascii="Times New Roman" w:eastAsia="Times New Roman" w:hAnsi="Times New Roman" w:cs="Times New Roman"/>
          <w:color w:val="auto"/>
        </w:rPr>
        <w:t xml:space="preserve"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</w:t>
      </w:r>
      <w:r w:rsidRPr="009213AC">
        <w:rPr>
          <w:rFonts w:ascii="Times New Roman" w:eastAsia="Times New Roman" w:hAnsi="Times New Roman" w:cs="Times New Roman"/>
          <w:color w:val="auto"/>
        </w:rPr>
        <w:lastRenderedPageBreak/>
        <w:t xml:space="preserve">либо иное, не относящееся к недвижимости имущество, стоимость которого превышает размер, установленный </w:t>
      </w:r>
      <w:r w:rsidR="00630B8B">
        <w:rPr>
          <w:rFonts w:ascii="Times New Roman" w:eastAsia="Times New Roman" w:hAnsi="Times New Roman" w:cs="Times New Roman"/>
          <w:color w:val="auto"/>
        </w:rPr>
        <w:t xml:space="preserve">настоящим </w:t>
      </w:r>
      <w:r w:rsidRPr="009213AC">
        <w:rPr>
          <w:rFonts w:ascii="Times New Roman" w:eastAsia="Times New Roman" w:hAnsi="Times New Roman" w:cs="Times New Roman"/>
          <w:color w:val="auto"/>
        </w:rPr>
        <w:t xml:space="preserve">решением </w:t>
      </w:r>
      <w:r w:rsidR="00630B8B">
        <w:rPr>
          <w:rFonts w:ascii="Times New Roman" w:eastAsia="Times New Roman" w:hAnsi="Times New Roman" w:cs="Times New Roman"/>
          <w:color w:val="auto"/>
        </w:rPr>
        <w:t>(</w:t>
      </w:r>
      <w:r w:rsidR="00630B8B">
        <w:rPr>
          <w:rFonts w:ascii="Times New Roman" w:hAnsi="Times New Roman"/>
        </w:rPr>
        <w:t>6</w:t>
      </w:r>
      <w:r w:rsidR="00630B8B" w:rsidRPr="00A55FC9">
        <w:rPr>
          <w:rFonts w:ascii="Times New Roman" w:hAnsi="Times New Roman"/>
        </w:rPr>
        <w:t>00</w:t>
      </w:r>
      <w:r w:rsidR="00630B8B">
        <w:rPr>
          <w:rFonts w:ascii="Times New Roman" w:hAnsi="Times New Roman"/>
        </w:rPr>
        <w:t xml:space="preserve"> </w:t>
      </w:r>
      <w:r w:rsidR="00630B8B" w:rsidRPr="00A55FC9">
        <w:rPr>
          <w:rFonts w:ascii="Times New Roman" w:hAnsi="Times New Roman"/>
        </w:rPr>
        <w:t>000 рублей</w:t>
      </w:r>
      <w:r w:rsidR="00630B8B">
        <w:rPr>
          <w:rFonts w:ascii="Times New Roman" w:eastAsia="Times New Roman" w:hAnsi="Times New Roman" w:cs="Times New Roman"/>
          <w:color w:val="auto"/>
        </w:rPr>
        <w:t>)</w:t>
      </w:r>
      <w:r w:rsidRPr="009213AC">
        <w:rPr>
          <w:rFonts w:ascii="Times New Roman" w:eastAsia="Times New Roman" w:hAnsi="Times New Roman" w:cs="Times New Roman"/>
          <w:color w:val="auto"/>
        </w:rPr>
        <w:t>, а также особо ценное движимое имущество, закрепленное за муниципальными</w:t>
      </w:r>
      <w:r w:rsidR="00630B8B">
        <w:rPr>
          <w:rFonts w:ascii="Times New Roman" w:eastAsia="Times New Roman" w:hAnsi="Times New Roman" w:cs="Times New Roman"/>
          <w:color w:val="auto"/>
        </w:rPr>
        <w:t xml:space="preserve"> </w:t>
      </w:r>
      <w:r w:rsidR="00630B8B" w:rsidRPr="009213AC">
        <w:rPr>
          <w:rFonts w:ascii="Times New Roman" w:eastAsia="Times New Roman" w:hAnsi="Times New Roman" w:cs="Times New Roman"/>
          <w:color w:val="auto"/>
        </w:rPr>
        <w:t>казёнными</w:t>
      </w:r>
      <w:r w:rsidRPr="009213AC">
        <w:rPr>
          <w:rFonts w:ascii="Times New Roman" w:eastAsia="Times New Roman" w:hAnsi="Times New Roman" w:cs="Times New Roman"/>
          <w:color w:val="auto"/>
        </w:rPr>
        <w:t xml:space="preserve"> учреждениями</w:t>
      </w:r>
      <w:r w:rsidR="00630B8B">
        <w:rPr>
          <w:rFonts w:ascii="Times New Roman" w:eastAsia="Times New Roman" w:hAnsi="Times New Roman" w:cs="Times New Roman"/>
          <w:color w:val="auto"/>
        </w:rPr>
        <w:t>;</w:t>
      </w:r>
    </w:p>
    <w:p w:rsidR="009213AC" w:rsidRPr="009213AC" w:rsidRDefault="009213AC" w:rsidP="009213AC">
      <w:pPr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9213AC">
        <w:rPr>
          <w:rFonts w:ascii="Times New Roman" w:eastAsia="Times New Roman" w:hAnsi="Times New Roman" w:cs="Times New Roman"/>
          <w:color w:val="auto"/>
        </w:rPr>
        <w:t xml:space="preserve"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муниципальному образованию, иные юридические лица, учредителем (участником) которых является муниципальное образование </w:t>
      </w:r>
      <w:r w:rsidR="00630B8B" w:rsidRPr="009213AC">
        <w:rPr>
          <w:rFonts w:ascii="Times New Roman" w:eastAsia="Times New Roman" w:hAnsi="Times New Roman" w:cs="Times New Roman"/>
          <w:color w:val="auto"/>
        </w:rPr>
        <w:t>муниципальный округ Адмиралтейский округ</w:t>
      </w:r>
      <w:r w:rsidRPr="009213AC">
        <w:rPr>
          <w:rFonts w:ascii="Times New Roman" w:eastAsia="Times New Roman" w:hAnsi="Times New Roman" w:cs="Times New Roman"/>
          <w:color w:val="auto"/>
        </w:rPr>
        <w:t>.</w:t>
      </w:r>
      <w:proofErr w:type="gramEnd"/>
    </w:p>
    <w:p w:rsidR="009213AC" w:rsidRPr="009213AC" w:rsidRDefault="009213AC" w:rsidP="009213AC">
      <w:pPr>
        <w:jc w:val="both"/>
        <w:rPr>
          <w:rFonts w:ascii="Times New Roman" w:eastAsia="Times New Roman" w:hAnsi="Times New Roman" w:cs="Times New Roman"/>
          <w:color w:val="auto"/>
        </w:rPr>
      </w:pPr>
      <w:r w:rsidRPr="009213AC">
        <w:rPr>
          <w:rFonts w:ascii="Times New Roman" w:eastAsia="Times New Roman" w:hAnsi="Times New Roman" w:cs="Times New Roman"/>
          <w:color w:val="auto"/>
        </w:rPr>
        <w:t xml:space="preserve">2.2. Настоящий Порядок не распространяется на природные ресурсы, музейные предметы и музейные коллекции, находящиеся в муниципальной собственности, а также не регулирует отношения, связанные с включением в реестры информации о бюджетных средствах муниципального образования </w:t>
      </w:r>
      <w:r w:rsidR="00630B8B" w:rsidRPr="009213AC">
        <w:rPr>
          <w:rFonts w:ascii="Times New Roman" w:eastAsia="Times New Roman" w:hAnsi="Times New Roman" w:cs="Times New Roman"/>
          <w:color w:val="auto"/>
        </w:rPr>
        <w:t xml:space="preserve">муниципальный округ Адмиралтейский округ </w:t>
      </w:r>
      <w:r w:rsidRPr="009213AC">
        <w:rPr>
          <w:rFonts w:ascii="Times New Roman" w:eastAsia="Times New Roman" w:hAnsi="Times New Roman" w:cs="Times New Roman"/>
          <w:color w:val="auto"/>
        </w:rPr>
        <w:t>и внебюджетных ф</w:t>
      </w:r>
      <w:r w:rsidR="00630B8B">
        <w:rPr>
          <w:rFonts w:ascii="Times New Roman" w:eastAsia="Times New Roman" w:hAnsi="Times New Roman" w:cs="Times New Roman"/>
          <w:color w:val="auto"/>
        </w:rPr>
        <w:t>ондов.</w:t>
      </w:r>
    </w:p>
    <w:p w:rsidR="009213AC" w:rsidRPr="009213AC" w:rsidRDefault="009213AC" w:rsidP="009213AC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9213AC" w:rsidRPr="009213AC" w:rsidRDefault="009213AC" w:rsidP="009213AC">
      <w:pPr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9213AC">
        <w:rPr>
          <w:rFonts w:ascii="Times New Roman" w:eastAsia="Times New Roman" w:hAnsi="Times New Roman" w:cs="Times New Roman"/>
          <w:b/>
          <w:color w:val="auto"/>
        </w:rPr>
        <w:t>3. Структура реестра</w:t>
      </w:r>
    </w:p>
    <w:p w:rsidR="009213AC" w:rsidRPr="009213AC" w:rsidRDefault="009213AC" w:rsidP="009213AC">
      <w:pPr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9213AC">
        <w:rPr>
          <w:rFonts w:ascii="Times New Roman" w:eastAsia="Times New Roman" w:hAnsi="Times New Roman" w:cs="Times New Roman"/>
          <w:color w:val="auto"/>
        </w:rPr>
        <w:t xml:space="preserve">3.1. Реестр состоит из </w:t>
      </w:r>
      <w:r w:rsidRPr="009213AC">
        <w:rPr>
          <w:rFonts w:ascii="Times New Roman" w:eastAsia="Times New Roman" w:hAnsi="Times New Roman" w:cs="Times New Roman"/>
          <w:b/>
          <w:color w:val="auto"/>
        </w:rPr>
        <w:t>3</w:t>
      </w:r>
      <w:r w:rsidRPr="009213AC">
        <w:rPr>
          <w:rFonts w:ascii="Times New Roman" w:eastAsia="Times New Roman" w:hAnsi="Times New Roman" w:cs="Times New Roman"/>
          <w:color w:val="auto"/>
        </w:rPr>
        <w:t xml:space="preserve">-х разделов: </w:t>
      </w:r>
    </w:p>
    <w:p w:rsidR="009213AC" w:rsidRPr="009213AC" w:rsidRDefault="009213AC" w:rsidP="009213AC">
      <w:pPr>
        <w:jc w:val="both"/>
        <w:rPr>
          <w:rFonts w:ascii="Times New Roman" w:eastAsia="Times New Roman" w:hAnsi="Times New Roman" w:cs="Times New Roman"/>
          <w:color w:val="auto"/>
        </w:rPr>
      </w:pPr>
      <w:r w:rsidRPr="009213AC">
        <w:rPr>
          <w:rFonts w:ascii="Times New Roman" w:eastAsia="Times New Roman" w:hAnsi="Times New Roman" w:cs="Times New Roman"/>
          <w:color w:val="auto"/>
        </w:rPr>
        <w:t xml:space="preserve">3.1.1. В раздел </w:t>
      </w:r>
      <w:r w:rsidRPr="009213AC">
        <w:rPr>
          <w:rFonts w:ascii="Times New Roman" w:eastAsia="Times New Roman" w:hAnsi="Times New Roman" w:cs="Times New Roman"/>
          <w:b/>
          <w:color w:val="auto"/>
        </w:rPr>
        <w:t>1</w:t>
      </w:r>
      <w:r w:rsidRPr="009213AC">
        <w:rPr>
          <w:rFonts w:ascii="Times New Roman" w:eastAsia="Times New Roman" w:hAnsi="Times New Roman" w:cs="Times New Roman"/>
          <w:color w:val="auto"/>
        </w:rPr>
        <w:t xml:space="preserve"> включаются сведения о муниципальном недвижимом имуществе, в том числе: </w:t>
      </w:r>
    </w:p>
    <w:p w:rsidR="009213AC" w:rsidRPr="009213AC" w:rsidRDefault="009213AC" w:rsidP="009213AC">
      <w:pPr>
        <w:jc w:val="both"/>
        <w:rPr>
          <w:rFonts w:ascii="Times New Roman" w:eastAsia="Times New Roman" w:hAnsi="Times New Roman" w:cs="Times New Roman"/>
          <w:color w:val="auto"/>
        </w:rPr>
      </w:pPr>
      <w:r w:rsidRPr="009213AC">
        <w:rPr>
          <w:rFonts w:ascii="Times New Roman" w:eastAsia="Times New Roman" w:hAnsi="Times New Roman" w:cs="Times New Roman"/>
          <w:color w:val="auto"/>
        </w:rPr>
        <w:t xml:space="preserve">- наименование недвижимого имущества; </w:t>
      </w:r>
    </w:p>
    <w:p w:rsidR="009213AC" w:rsidRPr="009213AC" w:rsidRDefault="009213AC" w:rsidP="009213AC">
      <w:pPr>
        <w:jc w:val="both"/>
        <w:rPr>
          <w:rFonts w:ascii="Times New Roman" w:eastAsia="Times New Roman" w:hAnsi="Times New Roman" w:cs="Times New Roman"/>
          <w:color w:val="auto"/>
        </w:rPr>
      </w:pPr>
      <w:r w:rsidRPr="009213AC">
        <w:rPr>
          <w:rFonts w:ascii="Times New Roman" w:eastAsia="Times New Roman" w:hAnsi="Times New Roman" w:cs="Times New Roman"/>
          <w:color w:val="auto"/>
        </w:rPr>
        <w:t xml:space="preserve">- адрес (местоположение) недвижимого имущества; </w:t>
      </w:r>
    </w:p>
    <w:p w:rsidR="009213AC" w:rsidRPr="009213AC" w:rsidRDefault="009213AC" w:rsidP="009213AC">
      <w:pPr>
        <w:jc w:val="both"/>
        <w:rPr>
          <w:rFonts w:ascii="Times New Roman" w:eastAsia="Times New Roman" w:hAnsi="Times New Roman" w:cs="Times New Roman"/>
          <w:color w:val="auto"/>
        </w:rPr>
      </w:pPr>
      <w:r w:rsidRPr="009213AC">
        <w:rPr>
          <w:rFonts w:ascii="Times New Roman" w:eastAsia="Times New Roman" w:hAnsi="Times New Roman" w:cs="Times New Roman"/>
          <w:color w:val="auto"/>
        </w:rPr>
        <w:t xml:space="preserve">- кадастровый номер муниципального недвижимого имущества; </w:t>
      </w:r>
    </w:p>
    <w:p w:rsidR="009213AC" w:rsidRPr="009213AC" w:rsidRDefault="009213AC" w:rsidP="009213AC">
      <w:pPr>
        <w:jc w:val="both"/>
        <w:rPr>
          <w:rFonts w:ascii="Times New Roman" w:eastAsia="Times New Roman" w:hAnsi="Times New Roman" w:cs="Times New Roman"/>
          <w:color w:val="auto"/>
        </w:rPr>
      </w:pPr>
      <w:r w:rsidRPr="009213AC">
        <w:rPr>
          <w:rFonts w:ascii="Times New Roman" w:eastAsia="Times New Roman" w:hAnsi="Times New Roman" w:cs="Times New Roman"/>
          <w:color w:val="auto"/>
        </w:rPr>
        <w:t xml:space="preserve">- площадь, протяженность и (или) иные параметры, характеризующие физические свойства недвижимого имущества; </w:t>
      </w:r>
    </w:p>
    <w:p w:rsidR="009213AC" w:rsidRPr="009213AC" w:rsidRDefault="009213AC" w:rsidP="009213AC">
      <w:pPr>
        <w:jc w:val="both"/>
        <w:rPr>
          <w:rFonts w:ascii="Times New Roman" w:eastAsia="Times New Roman" w:hAnsi="Times New Roman" w:cs="Times New Roman"/>
          <w:color w:val="auto"/>
        </w:rPr>
      </w:pPr>
      <w:r w:rsidRPr="009213AC">
        <w:rPr>
          <w:rFonts w:ascii="Times New Roman" w:eastAsia="Times New Roman" w:hAnsi="Times New Roman" w:cs="Times New Roman"/>
          <w:color w:val="auto"/>
        </w:rPr>
        <w:t xml:space="preserve">- сведения о балансовой стоимости недвижимого имущества и начисленной амортизации (износе); </w:t>
      </w:r>
    </w:p>
    <w:p w:rsidR="009213AC" w:rsidRPr="009213AC" w:rsidRDefault="009213AC" w:rsidP="009213AC">
      <w:pPr>
        <w:jc w:val="both"/>
        <w:rPr>
          <w:rFonts w:ascii="Times New Roman" w:eastAsia="Times New Roman" w:hAnsi="Times New Roman" w:cs="Times New Roman"/>
          <w:color w:val="auto"/>
        </w:rPr>
      </w:pPr>
      <w:r w:rsidRPr="009213AC">
        <w:rPr>
          <w:rFonts w:ascii="Times New Roman" w:eastAsia="Times New Roman" w:hAnsi="Times New Roman" w:cs="Times New Roman"/>
          <w:color w:val="auto"/>
        </w:rPr>
        <w:t xml:space="preserve">- сведения о кадастровой стоимости недвижимого имущества; </w:t>
      </w:r>
    </w:p>
    <w:p w:rsidR="009213AC" w:rsidRPr="009213AC" w:rsidRDefault="009213AC" w:rsidP="009213AC">
      <w:pPr>
        <w:jc w:val="both"/>
        <w:rPr>
          <w:rFonts w:ascii="Times New Roman" w:eastAsia="Times New Roman" w:hAnsi="Times New Roman" w:cs="Times New Roman"/>
          <w:color w:val="auto"/>
        </w:rPr>
      </w:pPr>
      <w:r w:rsidRPr="009213AC">
        <w:rPr>
          <w:rFonts w:ascii="Times New Roman" w:eastAsia="Times New Roman" w:hAnsi="Times New Roman" w:cs="Times New Roman"/>
          <w:color w:val="auto"/>
        </w:rPr>
        <w:t xml:space="preserve">- даты возникновения и прекращения права муниципальной собственности на недвижимое имущество; </w:t>
      </w:r>
    </w:p>
    <w:p w:rsidR="009213AC" w:rsidRPr="009213AC" w:rsidRDefault="009213AC" w:rsidP="009213AC">
      <w:pPr>
        <w:jc w:val="both"/>
        <w:rPr>
          <w:rFonts w:ascii="Times New Roman" w:eastAsia="Times New Roman" w:hAnsi="Times New Roman" w:cs="Times New Roman"/>
          <w:color w:val="auto"/>
        </w:rPr>
      </w:pPr>
      <w:r w:rsidRPr="009213AC">
        <w:rPr>
          <w:rFonts w:ascii="Times New Roman" w:eastAsia="Times New Roman" w:hAnsi="Times New Roman" w:cs="Times New Roman"/>
          <w:color w:val="auto"/>
        </w:rPr>
        <w:t xml:space="preserve">- реквизиты документов - оснований возникновения (прекращения) права муниципальной собственности на недвижимое имущество; </w:t>
      </w:r>
    </w:p>
    <w:p w:rsidR="009213AC" w:rsidRPr="009213AC" w:rsidRDefault="009213AC" w:rsidP="009213AC">
      <w:pPr>
        <w:jc w:val="both"/>
        <w:rPr>
          <w:rFonts w:ascii="Times New Roman" w:eastAsia="Times New Roman" w:hAnsi="Times New Roman" w:cs="Times New Roman"/>
          <w:color w:val="auto"/>
        </w:rPr>
      </w:pPr>
      <w:r w:rsidRPr="009213AC">
        <w:rPr>
          <w:rFonts w:ascii="Times New Roman" w:eastAsia="Times New Roman" w:hAnsi="Times New Roman" w:cs="Times New Roman"/>
          <w:color w:val="auto"/>
        </w:rPr>
        <w:t xml:space="preserve">- сведения о правообладателе муниципального недвижимого имущества; </w:t>
      </w:r>
    </w:p>
    <w:p w:rsidR="009213AC" w:rsidRPr="009213AC" w:rsidRDefault="009213AC" w:rsidP="009213AC">
      <w:pPr>
        <w:jc w:val="both"/>
        <w:rPr>
          <w:rFonts w:ascii="Times New Roman" w:eastAsia="Times New Roman" w:hAnsi="Times New Roman" w:cs="Times New Roman"/>
          <w:color w:val="auto"/>
        </w:rPr>
      </w:pPr>
      <w:r w:rsidRPr="009213AC">
        <w:rPr>
          <w:rFonts w:ascii="Times New Roman" w:eastAsia="Times New Roman" w:hAnsi="Times New Roman" w:cs="Times New Roman"/>
          <w:color w:val="auto"/>
        </w:rPr>
        <w:t xml:space="preserve"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 </w:t>
      </w:r>
    </w:p>
    <w:p w:rsidR="00421770" w:rsidRDefault="00421770" w:rsidP="009213AC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9213AC" w:rsidRPr="009213AC" w:rsidRDefault="009213AC" w:rsidP="009213AC">
      <w:pPr>
        <w:jc w:val="both"/>
        <w:rPr>
          <w:rFonts w:ascii="Times New Roman" w:eastAsia="Times New Roman" w:hAnsi="Times New Roman" w:cs="Times New Roman"/>
          <w:color w:val="auto"/>
        </w:rPr>
      </w:pPr>
      <w:r w:rsidRPr="009213AC">
        <w:rPr>
          <w:rFonts w:ascii="Times New Roman" w:eastAsia="Times New Roman" w:hAnsi="Times New Roman" w:cs="Times New Roman"/>
          <w:color w:val="auto"/>
        </w:rPr>
        <w:t xml:space="preserve">3.1.2. В раздел </w:t>
      </w:r>
      <w:r w:rsidRPr="009213AC">
        <w:rPr>
          <w:rFonts w:ascii="Times New Roman" w:eastAsia="Times New Roman" w:hAnsi="Times New Roman" w:cs="Times New Roman"/>
          <w:b/>
          <w:color w:val="auto"/>
        </w:rPr>
        <w:t>2</w:t>
      </w:r>
      <w:r w:rsidRPr="009213AC">
        <w:rPr>
          <w:rFonts w:ascii="Times New Roman" w:eastAsia="Times New Roman" w:hAnsi="Times New Roman" w:cs="Times New Roman"/>
          <w:color w:val="auto"/>
        </w:rPr>
        <w:t xml:space="preserve"> включаются сведения о муниципальном движимом имуществе, в том числе: </w:t>
      </w:r>
    </w:p>
    <w:p w:rsidR="009213AC" w:rsidRPr="009213AC" w:rsidRDefault="009213AC" w:rsidP="009213AC">
      <w:pPr>
        <w:jc w:val="both"/>
        <w:rPr>
          <w:rFonts w:ascii="Times New Roman" w:eastAsia="Times New Roman" w:hAnsi="Times New Roman" w:cs="Times New Roman"/>
          <w:color w:val="auto"/>
        </w:rPr>
      </w:pPr>
      <w:r w:rsidRPr="009213AC">
        <w:rPr>
          <w:rFonts w:ascii="Times New Roman" w:eastAsia="Times New Roman" w:hAnsi="Times New Roman" w:cs="Times New Roman"/>
          <w:color w:val="auto"/>
        </w:rPr>
        <w:t xml:space="preserve">- наименование движимого имущества; </w:t>
      </w:r>
    </w:p>
    <w:p w:rsidR="009213AC" w:rsidRPr="009213AC" w:rsidRDefault="009213AC" w:rsidP="009213AC">
      <w:pPr>
        <w:jc w:val="both"/>
        <w:rPr>
          <w:rFonts w:ascii="Times New Roman" w:eastAsia="Times New Roman" w:hAnsi="Times New Roman" w:cs="Times New Roman"/>
          <w:color w:val="auto"/>
        </w:rPr>
      </w:pPr>
      <w:r w:rsidRPr="009213AC">
        <w:rPr>
          <w:rFonts w:ascii="Times New Roman" w:eastAsia="Times New Roman" w:hAnsi="Times New Roman" w:cs="Times New Roman"/>
          <w:color w:val="auto"/>
        </w:rPr>
        <w:t xml:space="preserve">- сведения о балансовой стоимости движимого имущества и начисленной амортизации (износе); </w:t>
      </w:r>
    </w:p>
    <w:p w:rsidR="009213AC" w:rsidRPr="009213AC" w:rsidRDefault="009213AC" w:rsidP="009213AC">
      <w:pPr>
        <w:jc w:val="both"/>
        <w:rPr>
          <w:rFonts w:ascii="Times New Roman" w:eastAsia="Times New Roman" w:hAnsi="Times New Roman" w:cs="Times New Roman"/>
          <w:color w:val="auto"/>
        </w:rPr>
      </w:pPr>
      <w:r w:rsidRPr="009213AC">
        <w:rPr>
          <w:rFonts w:ascii="Times New Roman" w:eastAsia="Times New Roman" w:hAnsi="Times New Roman" w:cs="Times New Roman"/>
          <w:color w:val="auto"/>
        </w:rPr>
        <w:t xml:space="preserve">- даты возникновения и прекращения права муниципальной собственности на движимое имущество; </w:t>
      </w:r>
    </w:p>
    <w:p w:rsidR="009213AC" w:rsidRPr="009213AC" w:rsidRDefault="009213AC" w:rsidP="009213AC">
      <w:pPr>
        <w:jc w:val="both"/>
        <w:rPr>
          <w:rFonts w:ascii="Times New Roman" w:eastAsia="Times New Roman" w:hAnsi="Times New Roman" w:cs="Times New Roman"/>
          <w:color w:val="auto"/>
        </w:rPr>
      </w:pPr>
      <w:r w:rsidRPr="009213AC">
        <w:rPr>
          <w:rFonts w:ascii="Times New Roman" w:eastAsia="Times New Roman" w:hAnsi="Times New Roman" w:cs="Times New Roman"/>
          <w:color w:val="auto"/>
        </w:rPr>
        <w:t xml:space="preserve">- реквизиты документов - оснований возникновения (прекращения) права муниципальной собственности на движимое имущество; </w:t>
      </w:r>
    </w:p>
    <w:p w:rsidR="009213AC" w:rsidRPr="009213AC" w:rsidRDefault="009213AC" w:rsidP="009213AC">
      <w:pPr>
        <w:jc w:val="both"/>
        <w:rPr>
          <w:rFonts w:ascii="Times New Roman" w:eastAsia="Times New Roman" w:hAnsi="Times New Roman" w:cs="Times New Roman"/>
          <w:color w:val="auto"/>
        </w:rPr>
      </w:pPr>
      <w:r w:rsidRPr="009213AC">
        <w:rPr>
          <w:rFonts w:ascii="Times New Roman" w:eastAsia="Times New Roman" w:hAnsi="Times New Roman" w:cs="Times New Roman"/>
          <w:color w:val="auto"/>
        </w:rPr>
        <w:t xml:space="preserve">- сведения о правообладателе муниципального движимого имущества; </w:t>
      </w:r>
    </w:p>
    <w:p w:rsidR="009213AC" w:rsidRPr="009213AC" w:rsidRDefault="009213AC" w:rsidP="009213AC">
      <w:pPr>
        <w:jc w:val="both"/>
        <w:rPr>
          <w:rFonts w:ascii="Times New Roman" w:eastAsia="Times New Roman" w:hAnsi="Times New Roman" w:cs="Times New Roman"/>
          <w:color w:val="auto"/>
        </w:rPr>
      </w:pPr>
      <w:r w:rsidRPr="009213AC">
        <w:rPr>
          <w:rFonts w:ascii="Times New Roman" w:eastAsia="Times New Roman" w:hAnsi="Times New Roman" w:cs="Times New Roman"/>
          <w:color w:val="auto"/>
        </w:rPr>
        <w:t xml:space="preserve"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прекращения, </w:t>
      </w:r>
    </w:p>
    <w:p w:rsidR="00421770" w:rsidRDefault="00421770" w:rsidP="009213AC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C72892" w:rsidRDefault="00C72892" w:rsidP="009213AC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C72892" w:rsidRDefault="00C72892" w:rsidP="009213AC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9213AC" w:rsidRPr="009213AC" w:rsidRDefault="009213AC" w:rsidP="009213AC">
      <w:pPr>
        <w:jc w:val="both"/>
        <w:rPr>
          <w:rFonts w:ascii="Times New Roman" w:eastAsia="Times New Roman" w:hAnsi="Times New Roman" w:cs="Times New Roman"/>
          <w:color w:val="auto"/>
        </w:rPr>
      </w:pPr>
      <w:r w:rsidRPr="009213AC">
        <w:rPr>
          <w:rFonts w:ascii="Times New Roman" w:eastAsia="Times New Roman" w:hAnsi="Times New Roman" w:cs="Times New Roman"/>
          <w:color w:val="auto"/>
        </w:rPr>
        <w:lastRenderedPageBreak/>
        <w:t xml:space="preserve">В отношении акций акционерных обществ в раздел </w:t>
      </w:r>
      <w:r w:rsidRPr="009213AC">
        <w:rPr>
          <w:rFonts w:ascii="Times New Roman" w:eastAsia="Times New Roman" w:hAnsi="Times New Roman" w:cs="Times New Roman"/>
          <w:b/>
          <w:color w:val="auto"/>
        </w:rPr>
        <w:t>2</w:t>
      </w:r>
      <w:r w:rsidRPr="009213AC">
        <w:rPr>
          <w:rFonts w:ascii="Times New Roman" w:eastAsia="Times New Roman" w:hAnsi="Times New Roman" w:cs="Times New Roman"/>
          <w:color w:val="auto"/>
        </w:rPr>
        <w:t xml:space="preserve"> реестра также включаются сведения о: </w:t>
      </w:r>
    </w:p>
    <w:p w:rsidR="009213AC" w:rsidRPr="009213AC" w:rsidRDefault="009213AC" w:rsidP="009213AC">
      <w:pPr>
        <w:jc w:val="both"/>
        <w:rPr>
          <w:rFonts w:ascii="Times New Roman" w:eastAsia="Times New Roman" w:hAnsi="Times New Roman" w:cs="Times New Roman"/>
          <w:color w:val="auto"/>
        </w:rPr>
      </w:pPr>
      <w:r w:rsidRPr="009213AC">
        <w:rPr>
          <w:rFonts w:ascii="Times New Roman" w:eastAsia="Times New Roman" w:hAnsi="Times New Roman" w:cs="Times New Roman"/>
          <w:color w:val="auto"/>
        </w:rPr>
        <w:t xml:space="preserve">- </w:t>
      </w:r>
      <w:proofErr w:type="gramStart"/>
      <w:r w:rsidRPr="009213AC">
        <w:rPr>
          <w:rFonts w:ascii="Times New Roman" w:eastAsia="Times New Roman" w:hAnsi="Times New Roman" w:cs="Times New Roman"/>
          <w:color w:val="auto"/>
        </w:rPr>
        <w:t>наименовании</w:t>
      </w:r>
      <w:proofErr w:type="gramEnd"/>
      <w:r w:rsidRPr="009213AC">
        <w:rPr>
          <w:rFonts w:ascii="Times New Roman" w:eastAsia="Times New Roman" w:hAnsi="Times New Roman" w:cs="Times New Roman"/>
          <w:color w:val="auto"/>
        </w:rPr>
        <w:t xml:space="preserve"> акционерного общества-эмитента, его основном государственном регистрационном номере; </w:t>
      </w:r>
    </w:p>
    <w:p w:rsidR="009213AC" w:rsidRPr="009213AC" w:rsidRDefault="009213AC" w:rsidP="009213AC">
      <w:pPr>
        <w:jc w:val="both"/>
        <w:rPr>
          <w:rFonts w:ascii="Times New Roman" w:eastAsia="Times New Roman" w:hAnsi="Times New Roman" w:cs="Times New Roman"/>
          <w:color w:val="auto"/>
        </w:rPr>
      </w:pPr>
      <w:r w:rsidRPr="009213AC">
        <w:rPr>
          <w:rFonts w:ascii="Times New Roman" w:eastAsia="Times New Roman" w:hAnsi="Times New Roman" w:cs="Times New Roman"/>
          <w:color w:val="auto"/>
        </w:rPr>
        <w:t xml:space="preserve">- </w:t>
      </w:r>
      <w:proofErr w:type="gramStart"/>
      <w:r w:rsidRPr="009213AC">
        <w:rPr>
          <w:rFonts w:ascii="Times New Roman" w:eastAsia="Times New Roman" w:hAnsi="Times New Roman" w:cs="Times New Roman"/>
          <w:color w:val="auto"/>
        </w:rPr>
        <w:t>количестве</w:t>
      </w:r>
      <w:proofErr w:type="gramEnd"/>
      <w:r w:rsidRPr="009213AC">
        <w:rPr>
          <w:rFonts w:ascii="Times New Roman" w:eastAsia="Times New Roman" w:hAnsi="Times New Roman" w:cs="Times New Roman"/>
          <w:color w:val="auto"/>
        </w:rPr>
        <w:t xml:space="preserve">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 </w:t>
      </w:r>
    </w:p>
    <w:p w:rsidR="009213AC" w:rsidRPr="009213AC" w:rsidRDefault="009213AC" w:rsidP="009213AC">
      <w:pPr>
        <w:jc w:val="both"/>
        <w:rPr>
          <w:rFonts w:ascii="Times New Roman" w:eastAsia="Times New Roman" w:hAnsi="Times New Roman" w:cs="Times New Roman"/>
          <w:color w:val="auto"/>
        </w:rPr>
      </w:pPr>
      <w:r w:rsidRPr="009213AC">
        <w:rPr>
          <w:rFonts w:ascii="Times New Roman" w:eastAsia="Times New Roman" w:hAnsi="Times New Roman" w:cs="Times New Roman"/>
          <w:color w:val="auto"/>
        </w:rPr>
        <w:t xml:space="preserve">- номинальной стоимости акций. </w:t>
      </w:r>
    </w:p>
    <w:p w:rsidR="00421770" w:rsidRDefault="00421770" w:rsidP="009213AC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9213AC" w:rsidRPr="009213AC" w:rsidRDefault="009213AC" w:rsidP="009213AC">
      <w:pPr>
        <w:jc w:val="both"/>
        <w:rPr>
          <w:rFonts w:ascii="Times New Roman" w:eastAsia="Times New Roman" w:hAnsi="Times New Roman" w:cs="Times New Roman"/>
          <w:color w:val="auto"/>
        </w:rPr>
      </w:pPr>
      <w:r w:rsidRPr="009213AC">
        <w:rPr>
          <w:rFonts w:ascii="Times New Roman" w:eastAsia="Times New Roman" w:hAnsi="Times New Roman" w:cs="Times New Roman"/>
          <w:color w:val="auto"/>
        </w:rPr>
        <w:t>В отношении долей (вкладов) в уставных (складочных) капиталах хозяйственных обществ и товариществ в раздел</w:t>
      </w:r>
      <w:r w:rsidRPr="009213AC">
        <w:rPr>
          <w:rFonts w:ascii="Times New Roman" w:eastAsia="Times New Roman" w:hAnsi="Times New Roman" w:cs="Times New Roman"/>
          <w:b/>
          <w:color w:val="auto"/>
        </w:rPr>
        <w:t xml:space="preserve"> 2</w:t>
      </w:r>
      <w:r w:rsidRPr="009213AC">
        <w:rPr>
          <w:rFonts w:ascii="Times New Roman" w:eastAsia="Times New Roman" w:hAnsi="Times New Roman" w:cs="Times New Roman"/>
          <w:color w:val="auto"/>
        </w:rPr>
        <w:t xml:space="preserve"> реестра также включаются сведения о: </w:t>
      </w:r>
    </w:p>
    <w:p w:rsidR="009213AC" w:rsidRPr="009213AC" w:rsidRDefault="009213AC" w:rsidP="009213AC">
      <w:pPr>
        <w:jc w:val="both"/>
        <w:rPr>
          <w:rFonts w:ascii="Times New Roman" w:eastAsia="Times New Roman" w:hAnsi="Times New Roman" w:cs="Times New Roman"/>
          <w:color w:val="auto"/>
        </w:rPr>
      </w:pPr>
      <w:r w:rsidRPr="009213AC">
        <w:rPr>
          <w:rFonts w:ascii="Times New Roman" w:eastAsia="Times New Roman" w:hAnsi="Times New Roman" w:cs="Times New Roman"/>
          <w:color w:val="auto"/>
        </w:rPr>
        <w:t xml:space="preserve">- </w:t>
      </w:r>
      <w:proofErr w:type="gramStart"/>
      <w:r w:rsidRPr="009213AC">
        <w:rPr>
          <w:rFonts w:ascii="Times New Roman" w:eastAsia="Times New Roman" w:hAnsi="Times New Roman" w:cs="Times New Roman"/>
          <w:color w:val="auto"/>
        </w:rPr>
        <w:t>наименовании</w:t>
      </w:r>
      <w:proofErr w:type="gramEnd"/>
      <w:r w:rsidRPr="009213AC">
        <w:rPr>
          <w:rFonts w:ascii="Times New Roman" w:eastAsia="Times New Roman" w:hAnsi="Times New Roman" w:cs="Times New Roman"/>
          <w:color w:val="auto"/>
        </w:rPr>
        <w:t xml:space="preserve"> хозяйственного общества, товарищества, его основном государственном регистрационном номере; </w:t>
      </w:r>
    </w:p>
    <w:p w:rsidR="009213AC" w:rsidRPr="009213AC" w:rsidRDefault="009213AC" w:rsidP="009213AC">
      <w:pPr>
        <w:jc w:val="both"/>
        <w:rPr>
          <w:rFonts w:ascii="Times New Roman" w:eastAsia="Times New Roman" w:hAnsi="Times New Roman" w:cs="Times New Roman"/>
          <w:color w:val="auto"/>
        </w:rPr>
      </w:pPr>
      <w:r w:rsidRPr="009213AC">
        <w:rPr>
          <w:rFonts w:ascii="Times New Roman" w:eastAsia="Times New Roman" w:hAnsi="Times New Roman" w:cs="Times New Roman"/>
          <w:color w:val="auto"/>
        </w:rPr>
        <w:t xml:space="preserve">- </w:t>
      </w:r>
      <w:proofErr w:type="gramStart"/>
      <w:r w:rsidRPr="009213AC">
        <w:rPr>
          <w:rFonts w:ascii="Times New Roman" w:eastAsia="Times New Roman" w:hAnsi="Times New Roman" w:cs="Times New Roman"/>
          <w:color w:val="auto"/>
        </w:rPr>
        <w:t>размере</w:t>
      </w:r>
      <w:proofErr w:type="gramEnd"/>
      <w:r w:rsidRPr="009213AC">
        <w:rPr>
          <w:rFonts w:ascii="Times New Roman" w:eastAsia="Times New Roman" w:hAnsi="Times New Roman" w:cs="Times New Roman"/>
          <w:color w:val="auto"/>
        </w:rPr>
        <w:t xml:space="preserve">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 </w:t>
      </w:r>
    </w:p>
    <w:p w:rsidR="00421770" w:rsidRDefault="00421770" w:rsidP="009213AC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9213AC" w:rsidRPr="009213AC" w:rsidRDefault="009213AC" w:rsidP="009213AC">
      <w:pPr>
        <w:jc w:val="both"/>
        <w:rPr>
          <w:rFonts w:ascii="Times New Roman" w:eastAsia="Times New Roman" w:hAnsi="Times New Roman" w:cs="Times New Roman"/>
          <w:color w:val="auto"/>
        </w:rPr>
      </w:pPr>
      <w:r w:rsidRPr="009213AC">
        <w:rPr>
          <w:rFonts w:ascii="Times New Roman" w:eastAsia="Times New Roman" w:hAnsi="Times New Roman" w:cs="Times New Roman"/>
          <w:color w:val="auto"/>
        </w:rPr>
        <w:t xml:space="preserve">3.1.3. В раздел </w:t>
      </w:r>
      <w:r w:rsidRPr="009213AC">
        <w:rPr>
          <w:rFonts w:ascii="Times New Roman" w:eastAsia="Times New Roman" w:hAnsi="Times New Roman" w:cs="Times New Roman"/>
          <w:b/>
          <w:color w:val="auto"/>
        </w:rPr>
        <w:t>3</w:t>
      </w:r>
      <w:r w:rsidRPr="009213AC">
        <w:rPr>
          <w:rFonts w:ascii="Times New Roman" w:eastAsia="Times New Roman" w:hAnsi="Times New Roman" w:cs="Times New Roman"/>
          <w:color w:val="auto"/>
        </w:rPr>
        <w:t xml:space="preserve">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муниципальному образованию </w:t>
      </w:r>
      <w:r w:rsidR="00421770" w:rsidRPr="009213AC">
        <w:rPr>
          <w:rFonts w:ascii="Times New Roman" w:eastAsia="Times New Roman" w:hAnsi="Times New Roman" w:cs="Times New Roman"/>
          <w:color w:val="auto"/>
        </w:rPr>
        <w:t>муниципальный округ Адмиралтейский округ</w:t>
      </w:r>
      <w:r w:rsidRPr="009213AC">
        <w:rPr>
          <w:rFonts w:ascii="Times New Roman" w:eastAsia="Times New Roman" w:hAnsi="Times New Roman" w:cs="Times New Roman"/>
          <w:color w:val="auto"/>
        </w:rPr>
        <w:t xml:space="preserve">, иных юридических лицах, в </w:t>
      </w:r>
      <w:r w:rsidR="00421770">
        <w:rPr>
          <w:rFonts w:ascii="Times New Roman" w:eastAsia="Times New Roman" w:hAnsi="Times New Roman" w:cs="Times New Roman"/>
          <w:color w:val="auto"/>
        </w:rPr>
        <w:t xml:space="preserve">которых </w:t>
      </w:r>
      <w:r w:rsidRPr="009213AC">
        <w:rPr>
          <w:rFonts w:ascii="Times New Roman" w:eastAsia="Times New Roman" w:hAnsi="Times New Roman" w:cs="Times New Roman"/>
          <w:color w:val="auto"/>
        </w:rPr>
        <w:t xml:space="preserve">муниципальное образование </w:t>
      </w:r>
      <w:r w:rsidR="00421770" w:rsidRPr="009213AC">
        <w:rPr>
          <w:rFonts w:ascii="Times New Roman" w:eastAsia="Times New Roman" w:hAnsi="Times New Roman" w:cs="Times New Roman"/>
          <w:color w:val="auto"/>
        </w:rPr>
        <w:t xml:space="preserve">муниципальный округ Адмиралтейский округ </w:t>
      </w:r>
      <w:r w:rsidRPr="009213AC">
        <w:rPr>
          <w:rFonts w:ascii="Times New Roman" w:eastAsia="Times New Roman" w:hAnsi="Times New Roman" w:cs="Times New Roman"/>
          <w:color w:val="auto"/>
        </w:rPr>
        <w:t xml:space="preserve">является учредителем (участником), в том числе: </w:t>
      </w:r>
    </w:p>
    <w:p w:rsidR="009213AC" w:rsidRPr="009213AC" w:rsidRDefault="009213AC" w:rsidP="009213AC">
      <w:pPr>
        <w:jc w:val="both"/>
        <w:rPr>
          <w:rFonts w:ascii="Times New Roman" w:eastAsia="Times New Roman" w:hAnsi="Times New Roman" w:cs="Times New Roman"/>
          <w:color w:val="auto"/>
        </w:rPr>
      </w:pPr>
      <w:r w:rsidRPr="009213AC">
        <w:rPr>
          <w:rFonts w:ascii="Times New Roman" w:eastAsia="Times New Roman" w:hAnsi="Times New Roman" w:cs="Times New Roman"/>
          <w:color w:val="auto"/>
        </w:rPr>
        <w:t xml:space="preserve">- полное наименование и организационно-правовая форма юридического лица; </w:t>
      </w:r>
    </w:p>
    <w:p w:rsidR="009213AC" w:rsidRPr="009213AC" w:rsidRDefault="009213AC" w:rsidP="009213AC">
      <w:pPr>
        <w:jc w:val="both"/>
        <w:rPr>
          <w:rFonts w:ascii="Times New Roman" w:eastAsia="Times New Roman" w:hAnsi="Times New Roman" w:cs="Times New Roman"/>
          <w:color w:val="auto"/>
        </w:rPr>
      </w:pPr>
      <w:r w:rsidRPr="009213AC">
        <w:rPr>
          <w:rFonts w:ascii="Times New Roman" w:eastAsia="Times New Roman" w:hAnsi="Times New Roman" w:cs="Times New Roman"/>
          <w:color w:val="auto"/>
        </w:rPr>
        <w:t>- адрес (местонахождение);</w:t>
      </w:r>
    </w:p>
    <w:p w:rsidR="009213AC" w:rsidRPr="009213AC" w:rsidRDefault="009213AC" w:rsidP="009213AC">
      <w:pPr>
        <w:jc w:val="both"/>
        <w:rPr>
          <w:rFonts w:ascii="Times New Roman" w:eastAsia="Times New Roman" w:hAnsi="Times New Roman" w:cs="Times New Roman"/>
          <w:color w:val="auto"/>
        </w:rPr>
      </w:pPr>
      <w:r w:rsidRPr="009213AC">
        <w:rPr>
          <w:rFonts w:ascii="Times New Roman" w:eastAsia="Times New Roman" w:hAnsi="Times New Roman" w:cs="Times New Roman"/>
          <w:color w:val="auto"/>
        </w:rPr>
        <w:t>- основной государственный регистрационный номер и дата государственной регистрации;</w:t>
      </w:r>
    </w:p>
    <w:p w:rsidR="009213AC" w:rsidRPr="009213AC" w:rsidRDefault="009213AC" w:rsidP="009213AC">
      <w:pPr>
        <w:jc w:val="both"/>
        <w:rPr>
          <w:rFonts w:ascii="Times New Roman" w:eastAsia="Times New Roman" w:hAnsi="Times New Roman" w:cs="Times New Roman"/>
          <w:color w:val="auto"/>
        </w:rPr>
      </w:pPr>
      <w:r w:rsidRPr="009213AC">
        <w:rPr>
          <w:rFonts w:ascii="Times New Roman" w:eastAsia="Times New Roman" w:hAnsi="Times New Roman" w:cs="Times New Roman"/>
          <w:color w:val="auto"/>
        </w:rPr>
        <w:t xml:space="preserve">- реквизиты документа - основания создания юридического лица (участия муниципального образования в создании (уставном капитале) юридического лица); </w:t>
      </w:r>
    </w:p>
    <w:p w:rsidR="009213AC" w:rsidRPr="009213AC" w:rsidRDefault="009213AC" w:rsidP="009213AC">
      <w:pPr>
        <w:jc w:val="both"/>
        <w:rPr>
          <w:rFonts w:ascii="Times New Roman" w:eastAsia="Times New Roman" w:hAnsi="Times New Roman" w:cs="Times New Roman"/>
          <w:color w:val="auto"/>
        </w:rPr>
      </w:pPr>
      <w:r w:rsidRPr="009213AC">
        <w:rPr>
          <w:rFonts w:ascii="Times New Roman" w:eastAsia="Times New Roman" w:hAnsi="Times New Roman" w:cs="Times New Roman"/>
          <w:color w:val="auto"/>
        </w:rPr>
        <w:t xml:space="preserve">- размер уставного фонда (для муниципальных унитарных предприятий); </w:t>
      </w:r>
    </w:p>
    <w:p w:rsidR="009213AC" w:rsidRPr="009213AC" w:rsidRDefault="009213AC" w:rsidP="009213AC">
      <w:pPr>
        <w:jc w:val="both"/>
        <w:rPr>
          <w:rFonts w:ascii="Times New Roman" w:eastAsia="Times New Roman" w:hAnsi="Times New Roman" w:cs="Times New Roman"/>
          <w:color w:val="auto"/>
        </w:rPr>
      </w:pPr>
      <w:r w:rsidRPr="009213AC">
        <w:rPr>
          <w:rFonts w:ascii="Times New Roman" w:eastAsia="Times New Roman" w:hAnsi="Times New Roman" w:cs="Times New Roman"/>
          <w:color w:val="auto"/>
        </w:rPr>
        <w:t xml:space="preserve">- размер доли, принадлежащей муниципальному образованию </w:t>
      </w:r>
      <w:r w:rsidR="00421770" w:rsidRPr="009213AC">
        <w:rPr>
          <w:rFonts w:ascii="Times New Roman" w:eastAsia="Times New Roman" w:hAnsi="Times New Roman" w:cs="Times New Roman"/>
          <w:color w:val="auto"/>
        </w:rPr>
        <w:t xml:space="preserve">муниципальный округ Адмиралтейский округ </w:t>
      </w:r>
      <w:r w:rsidRPr="009213AC">
        <w:rPr>
          <w:rFonts w:ascii="Times New Roman" w:eastAsia="Times New Roman" w:hAnsi="Times New Roman" w:cs="Times New Roman"/>
          <w:color w:val="auto"/>
        </w:rPr>
        <w:t xml:space="preserve">в уставном (складочном) капитале, в процентах (для хозяйственных обществ и товариществ); </w:t>
      </w:r>
    </w:p>
    <w:p w:rsidR="009213AC" w:rsidRPr="009213AC" w:rsidRDefault="009213AC" w:rsidP="009213AC">
      <w:pPr>
        <w:jc w:val="both"/>
        <w:rPr>
          <w:rFonts w:ascii="Times New Roman" w:eastAsia="Times New Roman" w:hAnsi="Times New Roman" w:cs="Times New Roman"/>
          <w:color w:val="auto"/>
        </w:rPr>
      </w:pPr>
      <w:r w:rsidRPr="009213AC">
        <w:rPr>
          <w:rFonts w:ascii="Times New Roman" w:eastAsia="Times New Roman" w:hAnsi="Times New Roman" w:cs="Times New Roman"/>
          <w:color w:val="auto"/>
        </w:rPr>
        <w:t xml:space="preserve">- данные о балансовой и остаточной стоимости основных средств (фондов) (для муниципальных учреждений и муниципальных унитарных предприятий); </w:t>
      </w:r>
    </w:p>
    <w:p w:rsidR="009213AC" w:rsidRPr="009213AC" w:rsidRDefault="009213AC" w:rsidP="009213AC">
      <w:pPr>
        <w:jc w:val="both"/>
        <w:rPr>
          <w:rFonts w:ascii="Times New Roman" w:eastAsia="Times New Roman" w:hAnsi="Times New Roman" w:cs="Times New Roman"/>
          <w:color w:val="auto"/>
        </w:rPr>
      </w:pPr>
      <w:r w:rsidRPr="009213AC">
        <w:rPr>
          <w:rFonts w:ascii="Times New Roman" w:eastAsia="Times New Roman" w:hAnsi="Times New Roman" w:cs="Times New Roman"/>
          <w:color w:val="auto"/>
        </w:rPr>
        <w:t xml:space="preserve">- среднесписочная численность работников (для муниципальных учреждений и муниципальных унитарных предприятий). </w:t>
      </w:r>
    </w:p>
    <w:p w:rsidR="00421770" w:rsidRDefault="00421770" w:rsidP="009213AC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9213AC" w:rsidRPr="009213AC" w:rsidRDefault="009213AC" w:rsidP="009213AC">
      <w:pPr>
        <w:jc w:val="both"/>
        <w:rPr>
          <w:rFonts w:ascii="Times New Roman" w:eastAsia="Times New Roman" w:hAnsi="Times New Roman" w:cs="Times New Roman"/>
          <w:color w:val="auto"/>
        </w:rPr>
      </w:pPr>
      <w:r w:rsidRPr="009213AC">
        <w:rPr>
          <w:rFonts w:ascii="Times New Roman" w:eastAsia="Times New Roman" w:hAnsi="Times New Roman" w:cs="Times New Roman"/>
          <w:color w:val="auto"/>
        </w:rPr>
        <w:t xml:space="preserve">3.2. Разделы 1 и 2 группируются по видам имущества и содержат сведения о сделках с имуществом. </w:t>
      </w:r>
    </w:p>
    <w:p w:rsidR="00421770" w:rsidRDefault="00421770" w:rsidP="009213AC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9213AC" w:rsidRPr="009213AC" w:rsidRDefault="009213AC" w:rsidP="009213AC">
      <w:pPr>
        <w:jc w:val="both"/>
        <w:rPr>
          <w:rFonts w:ascii="Times New Roman" w:eastAsia="Times New Roman" w:hAnsi="Times New Roman" w:cs="Times New Roman"/>
          <w:color w:val="auto"/>
        </w:rPr>
      </w:pPr>
      <w:r w:rsidRPr="009213AC">
        <w:rPr>
          <w:rFonts w:ascii="Times New Roman" w:eastAsia="Times New Roman" w:hAnsi="Times New Roman" w:cs="Times New Roman"/>
          <w:color w:val="auto"/>
        </w:rPr>
        <w:t xml:space="preserve">3.3. Раздел 3 группируется по организационно-правовым формам лиц. </w:t>
      </w:r>
    </w:p>
    <w:p w:rsidR="009213AC" w:rsidRPr="009213AC" w:rsidRDefault="009213AC" w:rsidP="009213AC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9213AC" w:rsidRPr="009213AC" w:rsidRDefault="009213AC" w:rsidP="009213AC">
      <w:pPr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9213AC">
        <w:rPr>
          <w:rFonts w:ascii="Times New Roman" w:eastAsia="Times New Roman" w:hAnsi="Times New Roman" w:cs="Times New Roman"/>
          <w:b/>
          <w:color w:val="auto"/>
        </w:rPr>
        <w:t>4. Порядок ведения реестра</w:t>
      </w:r>
    </w:p>
    <w:p w:rsidR="009213AC" w:rsidRPr="009213AC" w:rsidRDefault="009213AC" w:rsidP="009213AC">
      <w:pPr>
        <w:jc w:val="both"/>
        <w:rPr>
          <w:rFonts w:ascii="Times New Roman" w:eastAsia="Times New Roman" w:hAnsi="Times New Roman" w:cs="Times New Roman"/>
          <w:color w:val="auto"/>
        </w:rPr>
      </w:pPr>
      <w:r w:rsidRPr="009213AC">
        <w:rPr>
          <w:rFonts w:ascii="Times New Roman" w:eastAsia="Times New Roman" w:hAnsi="Times New Roman" w:cs="Times New Roman"/>
          <w:color w:val="auto"/>
        </w:rPr>
        <w:t>4.1.</w:t>
      </w:r>
      <w:r w:rsidRPr="009213AC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9213AC">
        <w:rPr>
          <w:rFonts w:ascii="Times New Roman" w:eastAsia="Times New Roman" w:hAnsi="Times New Roman" w:cs="Times New Roman"/>
          <w:color w:val="auto"/>
        </w:rPr>
        <w:t>Ведение Реестра представляет собой поименный учет объектов, с указанием индивидуальных особенностей, позволяющих однозначно идентифицировать объект.</w:t>
      </w:r>
    </w:p>
    <w:p w:rsidR="009213AC" w:rsidRPr="009213AC" w:rsidRDefault="009213AC" w:rsidP="009213AC">
      <w:pPr>
        <w:jc w:val="both"/>
        <w:rPr>
          <w:rFonts w:ascii="Times New Roman" w:eastAsia="Times New Roman" w:hAnsi="Times New Roman" w:cs="Times New Roman"/>
          <w:color w:val="auto"/>
        </w:rPr>
      </w:pPr>
      <w:r w:rsidRPr="009213AC">
        <w:rPr>
          <w:rFonts w:ascii="Times New Roman" w:eastAsia="Times New Roman" w:hAnsi="Times New Roman" w:cs="Times New Roman"/>
          <w:color w:val="auto"/>
        </w:rPr>
        <w:t>Учет муниципального имущества включает в себя описание объекта учета с указанием его индивидуальных особенностей, позволяющее однозначно его отличить от других объектов.</w:t>
      </w:r>
    </w:p>
    <w:p w:rsidR="009213AC" w:rsidRPr="009213AC" w:rsidRDefault="009213AC" w:rsidP="009213AC">
      <w:pPr>
        <w:jc w:val="both"/>
        <w:rPr>
          <w:rFonts w:ascii="Times New Roman" w:eastAsia="Times New Roman" w:hAnsi="Times New Roman" w:cs="Times New Roman"/>
          <w:color w:val="auto"/>
        </w:rPr>
      </w:pPr>
      <w:r w:rsidRPr="009213AC">
        <w:rPr>
          <w:rFonts w:ascii="Times New Roman" w:eastAsia="Times New Roman" w:hAnsi="Times New Roman" w:cs="Times New Roman"/>
          <w:color w:val="auto"/>
        </w:rPr>
        <w:t>Ведение Реестра означает выполнение одной из следующих процедур:</w:t>
      </w:r>
    </w:p>
    <w:p w:rsidR="009213AC" w:rsidRPr="009213AC" w:rsidRDefault="009213AC" w:rsidP="009213AC">
      <w:pPr>
        <w:jc w:val="both"/>
        <w:rPr>
          <w:rFonts w:ascii="Times New Roman" w:eastAsia="Times New Roman" w:hAnsi="Times New Roman" w:cs="Times New Roman"/>
          <w:color w:val="auto"/>
        </w:rPr>
      </w:pPr>
      <w:r w:rsidRPr="009213AC">
        <w:rPr>
          <w:rFonts w:ascii="Times New Roman" w:eastAsia="Times New Roman" w:hAnsi="Times New Roman" w:cs="Times New Roman"/>
          <w:color w:val="auto"/>
        </w:rPr>
        <w:t>-  включение объектов учета и данных о них в Реестр;</w:t>
      </w:r>
    </w:p>
    <w:p w:rsidR="009213AC" w:rsidRPr="009213AC" w:rsidRDefault="009213AC" w:rsidP="009213AC">
      <w:pPr>
        <w:jc w:val="both"/>
        <w:rPr>
          <w:rFonts w:ascii="Times New Roman" w:eastAsia="Times New Roman" w:hAnsi="Times New Roman" w:cs="Times New Roman"/>
          <w:color w:val="auto"/>
        </w:rPr>
      </w:pPr>
      <w:r w:rsidRPr="009213AC">
        <w:rPr>
          <w:rFonts w:ascii="Times New Roman" w:eastAsia="Times New Roman" w:hAnsi="Times New Roman" w:cs="Times New Roman"/>
          <w:color w:val="auto"/>
        </w:rPr>
        <w:t>- обновление данных об объектах учета;</w:t>
      </w:r>
    </w:p>
    <w:p w:rsidR="009213AC" w:rsidRPr="009213AC" w:rsidRDefault="009213AC" w:rsidP="009213AC">
      <w:pPr>
        <w:jc w:val="both"/>
        <w:rPr>
          <w:rFonts w:ascii="Times New Roman" w:eastAsia="Times New Roman" w:hAnsi="Times New Roman" w:cs="Times New Roman"/>
          <w:color w:val="auto"/>
        </w:rPr>
      </w:pPr>
      <w:r w:rsidRPr="009213AC">
        <w:rPr>
          <w:rFonts w:ascii="Times New Roman" w:eastAsia="Times New Roman" w:hAnsi="Times New Roman" w:cs="Times New Roman"/>
          <w:color w:val="auto"/>
        </w:rPr>
        <w:lastRenderedPageBreak/>
        <w:t>- исключение объекта учета при изменении формы собственности или других вещных прав на объекты учета.</w:t>
      </w:r>
    </w:p>
    <w:p w:rsidR="009213AC" w:rsidRPr="009213AC" w:rsidRDefault="009213AC" w:rsidP="009213AC">
      <w:pPr>
        <w:jc w:val="both"/>
        <w:rPr>
          <w:rFonts w:ascii="Times New Roman" w:eastAsia="Times New Roman" w:hAnsi="Times New Roman" w:cs="Times New Roman"/>
          <w:color w:val="auto"/>
        </w:rPr>
      </w:pPr>
      <w:r w:rsidRPr="009213AC">
        <w:rPr>
          <w:rFonts w:ascii="Times New Roman" w:eastAsia="Times New Roman" w:hAnsi="Times New Roman" w:cs="Times New Roman"/>
          <w:color w:val="auto"/>
        </w:rPr>
        <w:t>Обязательному отражению в Реестре подлежат все изменения состояния объектов недвижимой муниципальной собственности, связанные с передачей другому балансодержателю (пользователю), модернизацией, реконструкцией, отчуждением, списанием, а также ликвидацией или реорганизацией предприятий.</w:t>
      </w:r>
    </w:p>
    <w:p w:rsidR="00421770" w:rsidRDefault="00421770" w:rsidP="009213AC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9213AC" w:rsidRPr="009213AC" w:rsidRDefault="009213AC" w:rsidP="009213AC">
      <w:pPr>
        <w:jc w:val="both"/>
        <w:rPr>
          <w:rFonts w:ascii="Times New Roman" w:eastAsia="Times New Roman" w:hAnsi="Times New Roman" w:cs="Times New Roman"/>
          <w:color w:val="auto"/>
        </w:rPr>
      </w:pPr>
      <w:r w:rsidRPr="009213AC">
        <w:rPr>
          <w:rFonts w:ascii="Times New Roman" w:eastAsia="Times New Roman" w:hAnsi="Times New Roman" w:cs="Times New Roman"/>
          <w:color w:val="auto"/>
        </w:rPr>
        <w:t xml:space="preserve">4.2. Реестр недвижимого муниципального имущества и все изменения и дополнения в него утверждаются Распоряжением </w:t>
      </w:r>
      <w:r w:rsidR="00421770">
        <w:rPr>
          <w:rFonts w:ascii="Times New Roman" w:eastAsia="Times New Roman" w:hAnsi="Times New Roman" w:cs="Times New Roman"/>
          <w:color w:val="auto"/>
        </w:rPr>
        <w:t xml:space="preserve">местной </w:t>
      </w:r>
      <w:r w:rsidRPr="009213AC">
        <w:rPr>
          <w:rFonts w:ascii="Times New Roman" w:eastAsia="Times New Roman" w:hAnsi="Times New Roman" w:cs="Times New Roman"/>
          <w:color w:val="auto"/>
        </w:rPr>
        <w:t xml:space="preserve">администрации муниципального образования </w:t>
      </w:r>
      <w:r w:rsidR="00421770" w:rsidRPr="009213AC">
        <w:rPr>
          <w:rFonts w:ascii="Times New Roman" w:eastAsia="Times New Roman" w:hAnsi="Times New Roman" w:cs="Times New Roman"/>
          <w:color w:val="auto"/>
        </w:rPr>
        <w:t>муниципальный округ Адмиралтейский округ</w:t>
      </w:r>
      <w:r w:rsidRPr="009213AC">
        <w:rPr>
          <w:rFonts w:ascii="Times New Roman" w:eastAsia="Times New Roman" w:hAnsi="Times New Roman" w:cs="Times New Roman"/>
          <w:color w:val="auto"/>
        </w:rPr>
        <w:t>.</w:t>
      </w:r>
    </w:p>
    <w:p w:rsidR="00421770" w:rsidRDefault="00421770" w:rsidP="009213AC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9213AC" w:rsidRPr="009213AC" w:rsidRDefault="009213AC" w:rsidP="009213AC">
      <w:pPr>
        <w:jc w:val="both"/>
        <w:rPr>
          <w:rFonts w:ascii="Times New Roman" w:eastAsia="Times New Roman" w:hAnsi="Times New Roman" w:cs="Times New Roman"/>
          <w:color w:val="auto"/>
        </w:rPr>
      </w:pPr>
      <w:r w:rsidRPr="009213AC">
        <w:rPr>
          <w:rFonts w:ascii="Times New Roman" w:eastAsia="Times New Roman" w:hAnsi="Times New Roman" w:cs="Times New Roman"/>
          <w:color w:val="auto"/>
        </w:rPr>
        <w:t>4.3. Сведения об объектах учета заносятся в форму Реестра и представляют собой основные характеристики муниципального имущества, которые определяются на основании:</w:t>
      </w:r>
    </w:p>
    <w:p w:rsidR="009213AC" w:rsidRPr="009213AC" w:rsidRDefault="009213AC" w:rsidP="009213AC">
      <w:pPr>
        <w:jc w:val="both"/>
        <w:rPr>
          <w:rFonts w:ascii="Times New Roman" w:eastAsia="Times New Roman" w:hAnsi="Times New Roman" w:cs="Times New Roman"/>
          <w:color w:val="auto"/>
        </w:rPr>
      </w:pPr>
      <w:r w:rsidRPr="009213AC">
        <w:rPr>
          <w:rFonts w:ascii="Times New Roman" w:eastAsia="Times New Roman" w:hAnsi="Times New Roman" w:cs="Times New Roman"/>
          <w:color w:val="auto"/>
        </w:rPr>
        <w:t>- документов бухгалтерской отчетности</w:t>
      </w:r>
    </w:p>
    <w:p w:rsidR="009213AC" w:rsidRPr="009213AC" w:rsidRDefault="009213AC" w:rsidP="009213AC">
      <w:pPr>
        <w:jc w:val="both"/>
        <w:rPr>
          <w:rFonts w:ascii="Times New Roman" w:eastAsia="Times New Roman" w:hAnsi="Times New Roman" w:cs="Times New Roman"/>
          <w:color w:val="auto"/>
        </w:rPr>
      </w:pPr>
      <w:r w:rsidRPr="009213AC">
        <w:rPr>
          <w:rFonts w:ascii="Times New Roman" w:eastAsia="Times New Roman" w:hAnsi="Times New Roman" w:cs="Times New Roman"/>
          <w:color w:val="auto"/>
        </w:rPr>
        <w:t>-данных технической инвентаризации и государственной регистрации;</w:t>
      </w:r>
    </w:p>
    <w:p w:rsidR="009213AC" w:rsidRPr="009213AC" w:rsidRDefault="009213AC" w:rsidP="009213AC">
      <w:pPr>
        <w:jc w:val="both"/>
        <w:rPr>
          <w:rFonts w:ascii="Times New Roman" w:eastAsia="Times New Roman" w:hAnsi="Times New Roman" w:cs="Times New Roman"/>
          <w:color w:val="auto"/>
        </w:rPr>
      </w:pPr>
      <w:r w:rsidRPr="009213AC">
        <w:rPr>
          <w:rFonts w:ascii="Times New Roman" w:eastAsia="Times New Roman" w:hAnsi="Times New Roman" w:cs="Times New Roman"/>
          <w:color w:val="auto"/>
        </w:rPr>
        <w:t>-договоров купли-продажи;</w:t>
      </w:r>
    </w:p>
    <w:p w:rsidR="009213AC" w:rsidRPr="009213AC" w:rsidRDefault="009213AC" w:rsidP="009213AC">
      <w:pPr>
        <w:jc w:val="both"/>
        <w:rPr>
          <w:rFonts w:ascii="Times New Roman" w:eastAsia="Times New Roman" w:hAnsi="Times New Roman" w:cs="Times New Roman"/>
          <w:color w:val="auto"/>
        </w:rPr>
      </w:pPr>
      <w:r w:rsidRPr="009213AC">
        <w:rPr>
          <w:rFonts w:ascii="Times New Roman" w:eastAsia="Times New Roman" w:hAnsi="Times New Roman" w:cs="Times New Roman"/>
          <w:color w:val="auto"/>
        </w:rPr>
        <w:t>-договоров о передаче имущества в аренду (имущественный наем) и другие виды использования;</w:t>
      </w:r>
    </w:p>
    <w:p w:rsidR="009213AC" w:rsidRPr="009213AC" w:rsidRDefault="009213AC" w:rsidP="009213AC">
      <w:pPr>
        <w:jc w:val="both"/>
        <w:rPr>
          <w:rFonts w:ascii="Times New Roman" w:eastAsia="Times New Roman" w:hAnsi="Times New Roman" w:cs="Times New Roman"/>
          <w:color w:val="auto"/>
        </w:rPr>
      </w:pPr>
      <w:r w:rsidRPr="009213AC">
        <w:rPr>
          <w:rFonts w:ascii="Times New Roman" w:eastAsia="Times New Roman" w:hAnsi="Times New Roman" w:cs="Times New Roman"/>
          <w:color w:val="auto"/>
        </w:rPr>
        <w:t>-учредительных договоров;</w:t>
      </w:r>
    </w:p>
    <w:p w:rsidR="009213AC" w:rsidRPr="009213AC" w:rsidRDefault="009213AC" w:rsidP="009213AC">
      <w:pPr>
        <w:jc w:val="both"/>
        <w:rPr>
          <w:rFonts w:ascii="Times New Roman" w:eastAsia="Times New Roman" w:hAnsi="Times New Roman" w:cs="Times New Roman"/>
          <w:color w:val="auto"/>
        </w:rPr>
      </w:pPr>
      <w:r w:rsidRPr="009213AC">
        <w:rPr>
          <w:rFonts w:ascii="Times New Roman" w:eastAsia="Times New Roman" w:hAnsi="Times New Roman" w:cs="Times New Roman"/>
          <w:color w:val="auto"/>
        </w:rPr>
        <w:t xml:space="preserve">-иных договоров о передаче имущества и документов, подтверждающих сведения о принадлежности, составе и стоимости имущества. </w:t>
      </w:r>
    </w:p>
    <w:p w:rsidR="00421770" w:rsidRDefault="00421770" w:rsidP="009213AC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9213AC" w:rsidRPr="009213AC" w:rsidRDefault="009213AC" w:rsidP="009213AC">
      <w:pPr>
        <w:jc w:val="both"/>
        <w:rPr>
          <w:rFonts w:ascii="Times New Roman" w:eastAsia="Times New Roman" w:hAnsi="Times New Roman" w:cs="Times New Roman"/>
          <w:color w:val="auto"/>
        </w:rPr>
      </w:pPr>
      <w:r w:rsidRPr="009213AC">
        <w:rPr>
          <w:rFonts w:ascii="Times New Roman" w:eastAsia="Times New Roman" w:hAnsi="Times New Roman" w:cs="Times New Roman"/>
          <w:color w:val="auto"/>
        </w:rPr>
        <w:t>4.4.</w:t>
      </w:r>
      <w:r w:rsidR="00421770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9213AC">
        <w:rPr>
          <w:rFonts w:ascii="Times New Roman" w:eastAsia="Times New Roman" w:hAnsi="Times New Roman" w:cs="Times New Roman"/>
          <w:color w:val="auto"/>
        </w:rPr>
        <w:t>Основаниями для включения или исключения объектов муниципальной собственности из Реестра являются:</w:t>
      </w:r>
    </w:p>
    <w:p w:rsidR="009213AC" w:rsidRPr="009213AC" w:rsidRDefault="009213AC" w:rsidP="009213AC">
      <w:pPr>
        <w:jc w:val="both"/>
        <w:rPr>
          <w:rFonts w:ascii="Times New Roman" w:eastAsia="Times New Roman" w:hAnsi="Times New Roman" w:cs="Times New Roman"/>
          <w:color w:val="auto"/>
        </w:rPr>
      </w:pPr>
      <w:r w:rsidRPr="009213AC">
        <w:rPr>
          <w:rFonts w:ascii="Times New Roman" w:eastAsia="Times New Roman" w:hAnsi="Times New Roman" w:cs="Times New Roman"/>
          <w:color w:val="auto"/>
        </w:rPr>
        <w:t xml:space="preserve">- Распоряжение </w:t>
      </w:r>
      <w:r w:rsidR="00421770">
        <w:rPr>
          <w:rFonts w:ascii="Times New Roman" w:eastAsia="Times New Roman" w:hAnsi="Times New Roman" w:cs="Times New Roman"/>
          <w:color w:val="auto"/>
        </w:rPr>
        <w:t xml:space="preserve">местной </w:t>
      </w:r>
      <w:r w:rsidR="00421770" w:rsidRPr="009213AC">
        <w:rPr>
          <w:rFonts w:ascii="Times New Roman" w:eastAsia="Times New Roman" w:hAnsi="Times New Roman" w:cs="Times New Roman"/>
          <w:color w:val="auto"/>
        </w:rPr>
        <w:t>администрации муниципального образования муниципальный округ Адмиралтейский округ</w:t>
      </w:r>
      <w:r w:rsidR="00421770">
        <w:rPr>
          <w:rFonts w:ascii="Times New Roman" w:eastAsia="Times New Roman" w:hAnsi="Times New Roman" w:cs="Times New Roman"/>
          <w:color w:val="auto"/>
        </w:rPr>
        <w:t>;</w:t>
      </w:r>
    </w:p>
    <w:p w:rsidR="009213AC" w:rsidRPr="009213AC" w:rsidRDefault="009213AC" w:rsidP="009213AC">
      <w:pPr>
        <w:jc w:val="both"/>
        <w:rPr>
          <w:rFonts w:ascii="Times New Roman" w:eastAsia="Times New Roman" w:hAnsi="Times New Roman" w:cs="Times New Roman"/>
          <w:color w:val="auto"/>
        </w:rPr>
      </w:pPr>
      <w:r w:rsidRPr="009213AC">
        <w:rPr>
          <w:rFonts w:ascii="Times New Roman" w:eastAsia="Times New Roman" w:hAnsi="Times New Roman" w:cs="Times New Roman"/>
          <w:color w:val="auto"/>
        </w:rPr>
        <w:t>- соответствующий договор гражданско-правового характера;</w:t>
      </w:r>
    </w:p>
    <w:p w:rsidR="009213AC" w:rsidRPr="009213AC" w:rsidRDefault="009213AC" w:rsidP="009213AC">
      <w:pPr>
        <w:jc w:val="both"/>
        <w:rPr>
          <w:rFonts w:ascii="Times New Roman" w:eastAsia="Times New Roman" w:hAnsi="Times New Roman" w:cs="Times New Roman"/>
          <w:color w:val="auto"/>
        </w:rPr>
      </w:pPr>
      <w:r w:rsidRPr="009213AC">
        <w:rPr>
          <w:rFonts w:ascii="Times New Roman" w:eastAsia="Times New Roman" w:hAnsi="Times New Roman" w:cs="Times New Roman"/>
          <w:color w:val="auto"/>
        </w:rPr>
        <w:t>- решение суда;</w:t>
      </w:r>
    </w:p>
    <w:p w:rsidR="009213AC" w:rsidRPr="009213AC" w:rsidRDefault="009213AC" w:rsidP="009213AC">
      <w:pPr>
        <w:jc w:val="both"/>
        <w:rPr>
          <w:rFonts w:ascii="Times New Roman" w:eastAsia="Times New Roman" w:hAnsi="Times New Roman" w:cs="Times New Roman"/>
          <w:color w:val="auto"/>
        </w:rPr>
      </w:pPr>
      <w:r w:rsidRPr="009213AC">
        <w:rPr>
          <w:rFonts w:ascii="Times New Roman" w:eastAsia="Times New Roman" w:hAnsi="Times New Roman" w:cs="Times New Roman"/>
          <w:color w:val="auto"/>
        </w:rPr>
        <w:t xml:space="preserve">- сведения о создании органами местного самоуправления муниципального образования </w:t>
      </w:r>
      <w:r w:rsidR="00421770" w:rsidRPr="009213AC">
        <w:rPr>
          <w:rFonts w:ascii="Times New Roman" w:eastAsia="Times New Roman" w:hAnsi="Times New Roman" w:cs="Times New Roman"/>
          <w:color w:val="auto"/>
        </w:rPr>
        <w:t xml:space="preserve">муниципальный округ Адмиралтейский округ </w:t>
      </w:r>
      <w:r w:rsidRPr="009213AC">
        <w:rPr>
          <w:rFonts w:ascii="Times New Roman" w:eastAsia="Times New Roman" w:hAnsi="Times New Roman" w:cs="Times New Roman"/>
          <w:color w:val="auto"/>
        </w:rPr>
        <w:t xml:space="preserve">муниципальных унитарных предприятий, муниципальных учреждений, хозяйственных обществ и иных юридических лиц, а также об участии муниципального образования в юридических лицах вносятся в реестр на основании принятых решений о создании (участии в создании) таких юридических лиц. </w:t>
      </w:r>
    </w:p>
    <w:p w:rsidR="00590921" w:rsidRDefault="00590921" w:rsidP="009213AC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9213AC" w:rsidRPr="009213AC" w:rsidRDefault="009213AC" w:rsidP="009213AC">
      <w:pPr>
        <w:jc w:val="both"/>
        <w:rPr>
          <w:rFonts w:ascii="Times New Roman" w:eastAsia="Times New Roman" w:hAnsi="Times New Roman" w:cs="Times New Roman"/>
          <w:color w:val="auto"/>
        </w:rPr>
      </w:pPr>
      <w:r w:rsidRPr="009213AC">
        <w:rPr>
          <w:rFonts w:ascii="Times New Roman" w:eastAsia="Times New Roman" w:hAnsi="Times New Roman" w:cs="Times New Roman"/>
          <w:color w:val="auto"/>
        </w:rPr>
        <w:t xml:space="preserve">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</w:t>
      </w:r>
      <w:r w:rsidR="00421770">
        <w:rPr>
          <w:rFonts w:ascii="Times New Roman" w:eastAsia="Times New Roman" w:hAnsi="Times New Roman" w:cs="Times New Roman"/>
          <w:color w:val="auto"/>
        </w:rPr>
        <w:t xml:space="preserve">местную </w:t>
      </w:r>
      <w:r w:rsidR="00421770" w:rsidRPr="009213AC">
        <w:rPr>
          <w:rFonts w:ascii="Times New Roman" w:eastAsia="Times New Roman" w:hAnsi="Times New Roman" w:cs="Times New Roman"/>
          <w:color w:val="auto"/>
        </w:rPr>
        <w:t>администраци</w:t>
      </w:r>
      <w:r w:rsidR="00421770">
        <w:rPr>
          <w:rFonts w:ascii="Times New Roman" w:eastAsia="Times New Roman" w:hAnsi="Times New Roman" w:cs="Times New Roman"/>
          <w:color w:val="auto"/>
        </w:rPr>
        <w:t>ю</w:t>
      </w:r>
      <w:r w:rsidR="00421770" w:rsidRPr="009213AC">
        <w:rPr>
          <w:rFonts w:ascii="Times New Roman" w:eastAsia="Times New Roman" w:hAnsi="Times New Roman" w:cs="Times New Roman"/>
          <w:color w:val="auto"/>
        </w:rPr>
        <w:t xml:space="preserve"> муниципального образования муниципальный округ Адмиралтейский округ</w:t>
      </w:r>
      <w:r w:rsidR="00421770">
        <w:rPr>
          <w:rFonts w:ascii="Times New Roman" w:eastAsia="Times New Roman" w:hAnsi="Times New Roman" w:cs="Times New Roman"/>
          <w:color w:val="auto"/>
        </w:rPr>
        <w:t>,</w:t>
      </w:r>
      <w:r w:rsidRPr="009213AC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Pr="009213AC">
        <w:rPr>
          <w:rFonts w:ascii="Times New Roman" w:eastAsia="Times New Roman" w:hAnsi="Times New Roman" w:cs="Times New Roman"/>
          <w:color w:val="auto"/>
        </w:rPr>
        <w:t>специалисту</w:t>
      </w:r>
      <w:proofErr w:type="gramEnd"/>
      <w:r w:rsidRPr="009213AC">
        <w:rPr>
          <w:rFonts w:ascii="Times New Roman" w:eastAsia="Times New Roman" w:hAnsi="Times New Roman" w:cs="Times New Roman"/>
          <w:color w:val="auto"/>
        </w:rPr>
        <w:t xml:space="preserve"> уполномоченному на ведение реестра, в 2-недельный срок с момента изменения сведений об объектах учета. </w:t>
      </w:r>
    </w:p>
    <w:p w:rsidR="00590921" w:rsidRDefault="00590921" w:rsidP="009213AC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9213AC" w:rsidRDefault="009213AC" w:rsidP="009213AC">
      <w:pPr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9213AC">
        <w:rPr>
          <w:rFonts w:ascii="Times New Roman" w:eastAsia="Times New Roman" w:hAnsi="Times New Roman" w:cs="Times New Roman"/>
          <w:color w:val="auto"/>
        </w:rPr>
        <w:t xml:space="preserve">В отношении объектов </w:t>
      </w:r>
      <w:r w:rsidR="00590921">
        <w:rPr>
          <w:rFonts w:ascii="Times New Roman" w:eastAsia="Times New Roman" w:hAnsi="Times New Roman" w:cs="Times New Roman"/>
          <w:color w:val="auto"/>
        </w:rPr>
        <w:t>собственности</w:t>
      </w:r>
      <w:r w:rsidRPr="009213AC">
        <w:rPr>
          <w:rFonts w:ascii="Times New Roman" w:eastAsia="Times New Roman" w:hAnsi="Times New Roman" w:cs="Times New Roman"/>
          <w:color w:val="auto"/>
        </w:rPr>
        <w:t xml:space="preserve"> </w:t>
      </w:r>
      <w:r w:rsidR="00421770">
        <w:rPr>
          <w:rFonts w:ascii="Times New Roman" w:eastAsia="Times New Roman" w:hAnsi="Times New Roman" w:cs="Times New Roman"/>
          <w:color w:val="auto"/>
        </w:rPr>
        <w:t xml:space="preserve">местной </w:t>
      </w:r>
      <w:r w:rsidR="00421770" w:rsidRPr="009213AC">
        <w:rPr>
          <w:rFonts w:ascii="Times New Roman" w:eastAsia="Times New Roman" w:hAnsi="Times New Roman" w:cs="Times New Roman"/>
          <w:color w:val="auto"/>
        </w:rPr>
        <w:t xml:space="preserve">администрации муниципального образования муниципальный округ Адмиралтейский округ </w:t>
      </w:r>
      <w:r w:rsidRPr="009213AC">
        <w:rPr>
          <w:rFonts w:ascii="Times New Roman" w:eastAsia="Times New Roman" w:hAnsi="Times New Roman" w:cs="Times New Roman"/>
          <w:color w:val="auto"/>
        </w:rPr>
        <w:t xml:space="preserve">сведения об объектах учета и записи об изменении сведений о них вносятся в реестр на основании подлинников или надлежащим образом заверенных копий документов, подтверждающих приобретение </w:t>
      </w:r>
      <w:r w:rsidR="00421770">
        <w:rPr>
          <w:rFonts w:ascii="Times New Roman" w:eastAsia="Times New Roman" w:hAnsi="Times New Roman" w:cs="Times New Roman"/>
          <w:color w:val="auto"/>
        </w:rPr>
        <w:t xml:space="preserve">местной </w:t>
      </w:r>
      <w:r w:rsidR="00421770" w:rsidRPr="009213AC">
        <w:rPr>
          <w:rFonts w:ascii="Times New Roman" w:eastAsia="Times New Roman" w:hAnsi="Times New Roman" w:cs="Times New Roman"/>
          <w:color w:val="auto"/>
        </w:rPr>
        <w:t>администраци</w:t>
      </w:r>
      <w:r w:rsidR="00421770">
        <w:rPr>
          <w:rFonts w:ascii="Times New Roman" w:eastAsia="Times New Roman" w:hAnsi="Times New Roman" w:cs="Times New Roman"/>
          <w:color w:val="auto"/>
        </w:rPr>
        <w:t>ей</w:t>
      </w:r>
      <w:r w:rsidR="00421770" w:rsidRPr="009213AC">
        <w:rPr>
          <w:rFonts w:ascii="Times New Roman" w:eastAsia="Times New Roman" w:hAnsi="Times New Roman" w:cs="Times New Roman"/>
          <w:color w:val="auto"/>
        </w:rPr>
        <w:t xml:space="preserve"> муниципального образования муниципальный округ Адмиралтейский округ</w:t>
      </w:r>
      <w:r w:rsidRPr="009213AC">
        <w:rPr>
          <w:rFonts w:ascii="Times New Roman" w:eastAsia="Times New Roman" w:hAnsi="Times New Roman" w:cs="Times New Roman"/>
          <w:color w:val="auto"/>
        </w:rPr>
        <w:t xml:space="preserve"> имущества, возникновение, изменение, прекращение права муниципальной собственности на имущество, изменений сведений об объектах учета.</w:t>
      </w:r>
      <w:proofErr w:type="gramEnd"/>
      <w:r w:rsidRPr="009213AC">
        <w:rPr>
          <w:rFonts w:ascii="Times New Roman" w:eastAsia="Times New Roman" w:hAnsi="Times New Roman" w:cs="Times New Roman"/>
          <w:color w:val="auto"/>
        </w:rPr>
        <w:t xml:space="preserve"> Копии указанных документов предоставляются специалисту, уполномоченному на </w:t>
      </w:r>
      <w:r w:rsidRPr="009213AC">
        <w:rPr>
          <w:rFonts w:ascii="Times New Roman" w:eastAsia="Times New Roman" w:hAnsi="Times New Roman" w:cs="Times New Roman"/>
          <w:color w:val="auto"/>
        </w:rPr>
        <w:lastRenderedPageBreak/>
        <w:t xml:space="preserve">ведение реестра, в 2-недельный срок с момента возникновения, изменения или прекращения права </w:t>
      </w:r>
      <w:r w:rsidR="00421770">
        <w:rPr>
          <w:rFonts w:ascii="Times New Roman" w:eastAsia="Times New Roman" w:hAnsi="Times New Roman" w:cs="Times New Roman"/>
          <w:color w:val="auto"/>
        </w:rPr>
        <w:t xml:space="preserve">местной </w:t>
      </w:r>
      <w:r w:rsidR="00421770" w:rsidRPr="009213AC">
        <w:rPr>
          <w:rFonts w:ascii="Times New Roman" w:eastAsia="Times New Roman" w:hAnsi="Times New Roman" w:cs="Times New Roman"/>
          <w:color w:val="auto"/>
        </w:rPr>
        <w:t xml:space="preserve">администрации муниципального образования муниципальный округ Адмиралтейский округ </w:t>
      </w:r>
      <w:r w:rsidRPr="009213AC">
        <w:rPr>
          <w:rFonts w:ascii="Times New Roman" w:eastAsia="Times New Roman" w:hAnsi="Times New Roman" w:cs="Times New Roman"/>
          <w:color w:val="auto"/>
        </w:rPr>
        <w:t xml:space="preserve">на имущество (изменения сведений об объекте учета) должностными лицами </w:t>
      </w:r>
      <w:r w:rsidR="00421770">
        <w:rPr>
          <w:rFonts w:ascii="Times New Roman" w:eastAsia="Times New Roman" w:hAnsi="Times New Roman" w:cs="Times New Roman"/>
          <w:color w:val="auto"/>
        </w:rPr>
        <w:t>местной</w:t>
      </w:r>
      <w:r w:rsidRPr="009213AC">
        <w:rPr>
          <w:rFonts w:ascii="Times New Roman" w:eastAsia="Times New Roman" w:hAnsi="Times New Roman" w:cs="Times New Roman"/>
          <w:color w:val="auto"/>
        </w:rPr>
        <w:t xml:space="preserve"> администрации, ответственными за оформление соответствующих документов. </w:t>
      </w:r>
    </w:p>
    <w:p w:rsidR="00421770" w:rsidRPr="009213AC" w:rsidRDefault="00421770" w:rsidP="009213AC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9213AC" w:rsidRPr="009213AC" w:rsidRDefault="009213AC" w:rsidP="009213AC">
      <w:pPr>
        <w:jc w:val="both"/>
        <w:rPr>
          <w:rFonts w:ascii="Times New Roman" w:eastAsia="Times New Roman" w:hAnsi="Times New Roman" w:cs="Times New Roman"/>
          <w:color w:val="auto"/>
        </w:rPr>
      </w:pPr>
      <w:r w:rsidRPr="009213AC">
        <w:rPr>
          <w:rFonts w:ascii="Times New Roman" w:eastAsia="Times New Roman" w:hAnsi="Times New Roman" w:cs="Times New Roman"/>
          <w:color w:val="auto"/>
        </w:rPr>
        <w:t xml:space="preserve">4.5. </w:t>
      </w:r>
      <w:proofErr w:type="gramStart"/>
      <w:r w:rsidRPr="009213AC">
        <w:rPr>
          <w:rFonts w:ascii="Times New Roman" w:eastAsia="Times New Roman" w:hAnsi="Times New Roman" w:cs="Times New Roman"/>
          <w:color w:val="auto"/>
        </w:rPr>
        <w:t xml:space="preserve">В случае, если установлено, что имущество не относится к объектам учета, либо имущество не находится в собственности муниципального образования </w:t>
      </w:r>
      <w:r w:rsidR="00421770" w:rsidRPr="009213AC">
        <w:rPr>
          <w:rFonts w:ascii="Times New Roman" w:eastAsia="Times New Roman" w:hAnsi="Times New Roman" w:cs="Times New Roman"/>
          <w:color w:val="auto"/>
        </w:rPr>
        <w:t>муниципальный округ Адмиралтейский округ</w:t>
      </w:r>
      <w:r w:rsidRPr="009213AC">
        <w:rPr>
          <w:rFonts w:ascii="Times New Roman" w:eastAsia="Times New Roman" w:hAnsi="Times New Roman" w:cs="Times New Roman"/>
          <w:color w:val="auto"/>
        </w:rPr>
        <w:t xml:space="preserve">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специалист </w:t>
      </w:r>
      <w:r w:rsidR="00421770">
        <w:rPr>
          <w:rFonts w:ascii="Times New Roman" w:eastAsia="Times New Roman" w:hAnsi="Times New Roman" w:cs="Times New Roman"/>
          <w:color w:val="auto"/>
        </w:rPr>
        <w:t xml:space="preserve">местной </w:t>
      </w:r>
      <w:r w:rsidRPr="009213AC">
        <w:rPr>
          <w:rFonts w:ascii="Times New Roman" w:eastAsia="Times New Roman" w:hAnsi="Times New Roman" w:cs="Times New Roman"/>
          <w:color w:val="auto"/>
        </w:rPr>
        <w:t>администрации</w:t>
      </w:r>
      <w:r w:rsidR="00421770">
        <w:rPr>
          <w:rFonts w:ascii="Times New Roman" w:eastAsia="Times New Roman" w:hAnsi="Times New Roman" w:cs="Times New Roman"/>
          <w:color w:val="auto"/>
        </w:rPr>
        <w:t xml:space="preserve"> </w:t>
      </w:r>
      <w:r w:rsidR="00421770" w:rsidRPr="009213AC">
        <w:rPr>
          <w:rFonts w:ascii="Times New Roman" w:eastAsia="Times New Roman" w:hAnsi="Times New Roman" w:cs="Times New Roman"/>
          <w:color w:val="auto"/>
        </w:rPr>
        <w:t>муниципального образования муниципальный округ Адмиралтейский округ</w:t>
      </w:r>
      <w:r w:rsidRPr="009213AC">
        <w:rPr>
          <w:rFonts w:ascii="Times New Roman" w:eastAsia="Times New Roman" w:hAnsi="Times New Roman" w:cs="Times New Roman"/>
          <w:color w:val="auto"/>
        </w:rPr>
        <w:t>, уполномоченный вести реестр, принимает решение об отказе</w:t>
      </w:r>
      <w:proofErr w:type="gramEnd"/>
      <w:r w:rsidRPr="009213AC">
        <w:rPr>
          <w:rFonts w:ascii="Times New Roman" w:eastAsia="Times New Roman" w:hAnsi="Times New Roman" w:cs="Times New Roman"/>
          <w:color w:val="auto"/>
        </w:rPr>
        <w:t xml:space="preserve"> включения сведений об имуществе в реестр.</w:t>
      </w:r>
    </w:p>
    <w:p w:rsidR="009213AC" w:rsidRPr="009213AC" w:rsidRDefault="009213AC" w:rsidP="009213AC">
      <w:pPr>
        <w:jc w:val="both"/>
        <w:rPr>
          <w:rFonts w:ascii="Times New Roman" w:eastAsia="Times New Roman" w:hAnsi="Times New Roman" w:cs="Times New Roman"/>
          <w:color w:val="auto"/>
        </w:rPr>
      </w:pPr>
      <w:r w:rsidRPr="009213AC">
        <w:rPr>
          <w:rFonts w:ascii="Times New Roman" w:eastAsia="Times New Roman" w:hAnsi="Times New Roman" w:cs="Times New Roman"/>
          <w:color w:val="auto"/>
        </w:rPr>
        <w:t xml:space="preserve">При принятии решения об отказе включения в реестр сведений об объекте учета правообладателю направляется письменное сообщение об отказе (с указанием его причины). </w:t>
      </w:r>
    </w:p>
    <w:p w:rsidR="009213AC" w:rsidRPr="009213AC" w:rsidRDefault="009213AC" w:rsidP="009213AC">
      <w:pPr>
        <w:jc w:val="both"/>
        <w:rPr>
          <w:rFonts w:ascii="Times New Roman" w:eastAsia="Times New Roman" w:hAnsi="Times New Roman" w:cs="Times New Roman"/>
          <w:color w:val="auto"/>
        </w:rPr>
      </w:pPr>
      <w:r w:rsidRPr="009213AC">
        <w:rPr>
          <w:rFonts w:ascii="Times New Roman" w:eastAsia="Times New Roman" w:hAnsi="Times New Roman" w:cs="Times New Roman"/>
          <w:color w:val="auto"/>
        </w:rPr>
        <w:t xml:space="preserve">Отказ включения в реестр сведений об объектах учета может быть обжалован правообладателем в порядке, установленном законодательством Российской Федерации. </w:t>
      </w:r>
    </w:p>
    <w:p w:rsidR="00421770" w:rsidRDefault="00421770" w:rsidP="009213AC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9213AC" w:rsidRPr="009213AC" w:rsidRDefault="009213AC" w:rsidP="009213AC">
      <w:pPr>
        <w:jc w:val="both"/>
        <w:rPr>
          <w:rFonts w:ascii="Times New Roman" w:eastAsia="Times New Roman" w:hAnsi="Times New Roman" w:cs="Times New Roman"/>
          <w:color w:val="auto"/>
        </w:rPr>
      </w:pPr>
      <w:r w:rsidRPr="009213AC">
        <w:rPr>
          <w:rFonts w:ascii="Times New Roman" w:eastAsia="Times New Roman" w:hAnsi="Times New Roman" w:cs="Times New Roman"/>
          <w:color w:val="auto"/>
        </w:rPr>
        <w:t>4.6. Ведение реестр</w:t>
      </w:r>
      <w:r w:rsidR="00421770">
        <w:rPr>
          <w:rFonts w:ascii="Times New Roman" w:eastAsia="Times New Roman" w:hAnsi="Times New Roman" w:cs="Times New Roman"/>
          <w:color w:val="auto"/>
        </w:rPr>
        <w:t>а</w:t>
      </w:r>
      <w:r w:rsidRPr="009213AC">
        <w:rPr>
          <w:rFonts w:ascii="Times New Roman" w:eastAsia="Times New Roman" w:hAnsi="Times New Roman" w:cs="Times New Roman"/>
          <w:color w:val="auto"/>
        </w:rPr>
        <w:t xml:space="preserve"> осуществляется </w:t>
      </w:r>
      <w:r w:rsidR="00590921">
        <w:rPr>
          <w:rFonts w:ascii="Times New Roman" w:eastAsia="Times New Roman" w:hAnsi="Times New Roman" w:cs="Times New Roman"/>
          <w:color w:val="auto"/>
        </w:rPr>
        <w:t>начальником отдела учета, отчетности и бюджета</w:t>
      </w:r>
      <w:r w:rsidR="00421770">
        <w:rPr>
          <w:rFonts w:ascii="Times New Roman" w:eastAsia="Times New Roman" w:hAnsi="Times New Roman" w:cs="Times New Roman"/>
          <w:color w:val="auto"/>
        </w:rPr>
        <w:t xml:space="preserve"> местной</w:t>
      </w:r>
      <w:r w:rsidRPr="009213AC">
        <w:rPr>
          <w:rFonts w:ascii="Times New Roman" w:eastAsia="Times New Roman" w:hAnsi="Times New Roman" w:cs="Times New Roman"/>
          <w:color w:val="auto"/>
        </w:rPr>
        <w:t xml:space="preserve"> администрации муниципального образования </w:t>
      </w:r>
      <w:r w:rsidR="00421770" w:rsidRPr="009213AC">
        <w:rPr>
          <w:rFonts w:ascii="Times New Roman" w:eastAsia="Times New Roman" w:hAnsi="Times New Roman" w:cs="Times New Roman"/>
          <w:color w:val="auto"/>
        </w:rPr>
        <w:t>муниципальный округ Адмиралтейский округ</w:t>
      </w:r>
      <w:r w:rsidR="00421770">
        <w:rPr>
          <w:rFonts w:ascii="Times New Roman" w:eastAsia="Times New Roman" w:hAnsi="Times New Roman" w:cs="Times New Roman"/>
          <w:color w:val="auto"/>
        </w:rPr>
        <w:t xml:space="preserve"> (далее - специалист)</w:t>
      </w:r>
      <w:r w:rsidRPr="009213AC">
        <w:rPr>
          <w:rFonts w:ascii="Times New Roman" w:eastAsia="Times New Roman" w:hAnsi="Times New Roman" w:cs="Times New Roman"/>
          <w:color w:val="auto"/>
        </w:rPr>
        <w:t>.</w:t>
      </w:r>
    </w:p>
    <w:p w:rsidR="009213AC" w:rsidRPr="009213AC" w:rsidRDefault="009213AC" w:rsidP="009213AC">
      <w:pPr>
        <w:jc w:val="both"/>
        <w:rPr>
          <w:rFonts w:ascii="Times New Roman" w:eastAsia="Times New Roman" w:hAnsi="Times New Roman" w:cs="Times New Roman"/>
          <w:color w:val="auto"/>
        </w:rPr>
      </w:pPr>
      <w:r w:rsidRPr="009213AC">
        <w:rPr>
          <w:rFonts w:ascii="Times New Roman" w:eastAsia="Times New Roman" w:hAnsi="Times New Roman" w:cs="Times New Roman"/>
          <w:color w:val="auto"/>
        </w:rPr>
        <w:t xml:space="preserve">Специалист, уполномоченный вести реестр, обязан: </w:t>
      </w:r>
    </w:p>
    <w:p w:rsidR="009213AC" w:rsidRPr="009213AC" w:rsidRDefault="009213AC" w:rsidP="009213AC">
      <w:pPr>
        <w:jc w:val="both"/>
        <w:rPr>
          <w:rFonts w:ascii="Times New Roman" w:eastAsia="Times New Roman" w:hAnsi="Times New Roman" w:cs="Times New Roman"/>
          <w:color w:val="auto"/>
        </w:rPr>
      </w:pPr>
      <w:r w:rsidRPr="009213AC">
        <w:rPr>
          <w:rFonts w:ascii="Times New Roman" w:eastAsia="Times New Roman" w:hAnsi="Times New Roman" w:cs="Times New Roman"/>
          <w:color w:val="auto"/>
        </w:rPr>
        <w:t xml:space="preserve">- обеспечивать соблюдение правил ведения реестра и требований, предъявляемых к системе ведения реестра; </w:t>
      </w:r>
    </w:p>
    <w:p w:rsidR="009213AC" w:rsidRPr="009213AC" w:rsidRDefault="009213AC" w:rsidP="009213AC">
      <w:pPr>
        <w:jc w:val="both"/>
        <w:rPr>
          <w:rFonts w:ascii="Times New Roman" w:eastAsia="Times New Roman" w:hAnsi="Times New Roman" w:cs="Times New Roman"/>
          <w:color w:val="auto"/>
        </w:rPr>
      </w:pPr>
      <w:r w:rsidRPr="009213AC">
        <w:rPr>
          <w:rFonts w:ascii="Times New Roman" w:eastAsia="Times New Roman" w:hAnsi="Times New Roman" w:cs="Times New Roman"/>
          <w:color w:val="auto"/>
        </w:rPr>
        <w:t xml:space="preserve">- обеспечивать соблюдение прав доступа к реестру и защиту государственной и коммерческой тайны; </w:t>
      </w:r>
    </w:p>
    <w:p w:rsidR="009213AC" w:rsidRPr="009213AC" w:rsidRDefault="009213AC" w:rsidP="009213AC">
      <w:pPr>
        <w:jc w:val="both"/>
        <w:rPr>
          <w:rFonts w:ascii="Times New Roman" w:eastAsia="Times New Roman" w:hAnsi="Times New Roman" w:cs="Times New Roman"/>
          <w:color w:val="auto"/>
        </w:rPr>
      </w:pPr>
      <w:r w:rsidRPr="009213AC">
        <w:rPr>
          <w:rFonts w:ascii="Times New Roman" w:eastAsia="Times New Roman" w:hAnsi="Times New Roman" w:cs="Times New Roman"/>
          <w:color w:val="auto"/>
        </w:rPr>
        <w:t xml:space="preserve">- осуществлять информационно-справочное обслуживание, выдавать выписки из реестров. </w:t>
      </w:r>
    </w:p>
    <w:p w:rsidR="00421770" w:rsidRDefault="00421770" w:rsidP="009213AC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9213AC" w:rsidRPr="009213AC" w:rsidRDefault="009213AC" w:rsidP="009213AC">
      <w:pPr>
        <w:jc w:val="both"/>
        <w:rPr>
          <w:rFonts w:ascii="Times New Roman" w:eastAsia="Times New Roman" w:hAnsi="Times New Roman" w:cs="Times New Roman"/>
          <w:color w:val="auto"/>
        </w:rPr>
      </w:pPr>
      <w:r w:rsidRPr="009213AC">
        <w:rPr>
          <w:rFonts w:ascii="Times New Roman" w:eastAsia="Times New Roman" w:hAnsi="Times New Roman" w:cs="Times New Roman"/>
          <w:color w:val="auto"/>
        </w:rPr>
        <w:t xml:space="preserve">4.7. Реестры ведутся на бумажных и электронных носителях. В случае несоответствия информации на указанных носителях приоритет имеет информация на бумажных носителях. </w:t>
      </w:r>
    </w:p>
    <w:p w:rsidR="00421770" w:rsidRDefault="00421770" w:rsidP="009213AC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9213AC" w:rsidRPr="009213AC" w:rsidRDefault="009213AC" w:rsidP="009213AC">
      <w:pPr>
        <w:jc w:val="both"/>
        <w:rPr>
          <w:rFonts w:ascii="Times New Roman" w:eastAsia="Times New Roman" w:hAnsi="Times New Roman" w:cs="Times New Roman"/>
          <w:color w:val="auto"/>
        </w:rPr>
      </w:pPr>
      <w:r w:rsidRPr="009213AC">
        <w:rPr>
          <w:rFonts w:ascii="Times New Roman" w:eastAsia="Times New Roman" w:hAnsi="Times New Roman" w:cs="Times New Roman"/>
          <w:color w:val="auto"/>
        </w:rPr>
        <w:t xml:space="preserve">4.8. Реестры должны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 </w:t>
      </w:r>
    </w:p>
    <w:p w:rsidR="009213AC" w:rsidRPr="009213AC" w:rsidRDefault="009213AC" w:rsidP="009213AC">
      <w:pPr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9213AC">
        <w:rPr>
          <w:rFonts w:ascii="Times New Roman" w:eastAsia="Times New Roman" w:hAnsi="Times New Roman" w:cs="Times New Roman"/>
          <w:color w:val="auto"/>
        </w:rPr>
        <w:t xml:space="preserve">Документы реестров хранятся в соответствии с Федеральным законом от 22 октября </w:t>
      </w:r>
      <w:smartTag w:uri="urn:schemas-microsoft-com:office:smarttags" w:element="metricconverter">
        <w:smartTagPr>
          <w:attr w:name="ProductID" w:val="2004 г"/>
        </w:smartTagPr>
        <w:r w:rsidRPr="009213AC">
          <w:rPr>
            <w:rFonts w:ascii="Times New Roman" w:eastAsia="Times New Roman" w:hAnsi="Times New Roman" w:cs="Times New Roman"/>
            <w:color w:val="auto"/>
          </w:rPr>
          <w:t>2004 г</w:t>
        </w:r>
      </w:smartTag>
      <w:r w:rsidRPr="009213AC">
        <w:rPr>
          <w:rFonts w:ascii="Times New Roman" w:eastAsia="Times New Roman" w:hAnsi="Times New Roman" w:cs="Times New Roman"/>
          <w:color w:val="auto"/>
        </w:rPr>
        <w:t>. № 125-ФЗ «Об архивном деле в Российской Федерации» (Собрание законодательства Российской Федерации, 2004, № 43, ст. 4169; 2006, № 50, ст. 5280; 2007, № 49, ст. 6079; 2008, № 20, ст. 2253; 2010, № 19, ст. 2291; № 31, ст. 4196) и нормативными правовыми актами органов местного самоуправления.</w:t>
      </w:r>
      <w:proofErr w:type="gramEnd"/>
    </w:p>
    <w:p w:rsidR="009213AC" w:rsidRPr="009213AC" w:rsidRDefault="009213AC" w:rsidP="009213AC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9213AC" w:rsidRPr="009213AC" w:rsidRDefault="009213AC" w:rsidP="009213AC">
      <w:pPr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9213AC">
        <w:rPr>
          <w:rFonts w:ascii="Times New Roman" w:eastAsia="Times New Roman" w:hAnsi="Times New Roman" w:cs="Times New Roman"/>
          <w:b/>
          <w:color w:val="auto"/>
        </w:rPr>
        <w:t>5. Порядок предоставления информации, содержащейся в реестре</w:t>
      </w:r>
    </w:p>
    <w:p w:rsidR="009213AC" w:rsidRPr="009213AC" w:rsidRDefault="009213AC" w:rsidP="009213AC">
      <w:pPr>
        <w:jc w:val="both"/>
        <w:rPr>
          <w:rFonts w:ascii="Times New Roman" w:eastAsia="Times New Roman" w:hAnsi="Times New Roman" w:cs="Times New Roman"/>
          <w:color w:val="auto"/>
        </w:rPr>
      </w:pPr>
      <w:r w:rsidRPr="009213AC">
        <w:rPr>
          <w:rFonts w:ascii="Times New Roman" w:eastAsia="Times New Roman" w:hAnsi="Times New Roman" w:cs="Times New Roman"/>
          <w:color w:val="auto"/>
        </w:rPr>
        <w:t xml:space="preserve">5.1. Сведения об объектах учета, содержащихся в реестрах, носят открытый характер и предоставляются любым заинтересованным лицам в виде выписок из реестров. </w:t>
      </w:r>
    </w:p>
    <w:p w:rsidR="00421770" w:rsidRDefault="00421770" w:rsidP="009213AC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9213AC" w:rsidRDefault="009213AC" w:rsidP="009213AC">
      <w:pPr>
        <w:jc w:val="both"/>
        <w:rPr>
          <w:rFonts w:ascii="Times New Roman" w:eastAsia="Times New Roman" w:hAnsi="Times New Roman" w:cs="Times New Roman"/>
          <w:color w:val="auto"/>
        </w:rPr>
      </w:pPr>
      <w:r w:rsidRPr="009213AC">
        <w:rPr>
          <w:rFonts w:ascii="Times New Roman" w:eastAsia="Times New Roman" w:hAnsi="Times New Roman" w:cs="Times New Roman"/>
          <w:color w:val="auto"/>
        </w:rPr>
        <w:t>5.</w:t>
      </w:r>
      <w:r w:rsidR="00590921">
        <w:rPr>
          <w:rFonts w:ascii="Times New Roman" w:eastAsia="Times New Roman" w:hAnsi="Times New Roman" w:cs="Times New Roman"/>
          <w:color w:val="auto"/>
        </w:rPr>
        <w:t>2</w:t>
      </w:r>
      <w:r w:rsidRPr="009213AC">
        <w:rPr>
          <w:rFonts w:ascii="Times New Roman" w:eastAsia="Times New Roman" w:hAnsi="Times New Roman" w:cs="Times New Roman"/>
          <w:color w:val="auto"/>
        </w:rPr>
        <w:t xml:space="preserve">. Предоставление сведений об объектах учета осуществляется специалистом, уполномоченным на ведение реестра, на основании письменных запросов в 10-дневный срок со дня поступления запроса в форме выписки из реестра, содержащей полные сведения об объекте, либо только те сведения, которые запрошены заявителем. </w:t>
      </w:r>
    </w:p>
    <w:p w:rsidR="00590921" w:rsidRPr="009213AC" w:rsidRDefault="00590921" w:rsidP="009213AC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9213AC" w:rsidRPr="009213AC" w:rsidRDefault="009213AC" w:rsidP="009213AC">
      <w:pPr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9213AC">
        <w:rPr>
          <w:rFonts w:ascii="Times New Roman" w:eastAsia="Times New Roman" w:hAnsi="Times New Roman" w:cs="Times New Roman"/>
          <w:b/>
          <w:color w:val="auto"/>
        </w:rPr>
        <w:t>6. Заключительные положения</w:t>
      </w:r>
    </w:p>
    <w:p w:rsidR="009213AC" w:rsidRDefault="009213AC" w:rsidP="009213AC">
      <w:pPr>
        <w:jc w:val="both"/>
        <w:rPr>
          <w:rFonts w:ascii="Times New Roman" w:eastAsia="Times New Roman" w:hAnsi="Times New Roman" w:cs="Times New Roman"/>
          <w:color w:val="auto"/>
        </w:rPr>
      </w:pPr>
      <w:r w:rsidRPr="009213AC">
        <w:rPr>
          <w:rFonts w:ascii="Times New Roman" w:eastAsia="Times New Roman" w:hAnsi="Times New Roman" w:cs="Times New Roman"/>
          <w:color w:val="auto"/>
        </w:rPr>
        <w:t xml:space="preserve">6.1. </w:t>
      </w:r>
      <w:r w:rsidR="00421770">
        <w:rPr>
          <w:rFonts w:ascii="Times New Roman" w:eastAsia="Times New Roman" w:hAnsi="Times New Roman" w:cs="Times New Roman"/>
          <w:color w:val="auto"/>
        </w:rPr>
        <w:t>Местная Администрация муниципального образования муниципальный округ Адмиралтейский округ</w:t>
      </w:r>
      <w:r w:rsidRPr="009213AC">
        <w:rPr>
          <w:rFonts w:ascii="Times New Roman" w:eastAsia="Times New Roman" w:hAnsi="Times New Roman" w:cs="Times New Roman"/>
          <w:color w:val="auto"/>
        </w:rPr>
        <w:t xml:space="preserve"> несёт ответственность за своевременность и точность записи сведений об объектах учёта, за организацию защиты информации, полноту, подлинность информации, предоставляемой заявителем.</w:t>
      </w:r>
    </w:p>
    <w:p w:rsidR="00421770" w:rsidRPr="009213AC" w:rsidRDefault="00421770" w:rsidP="009213AC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9213AC" w:rsidRDefault="009213AC" w:rsidP="009213AC">
      <w:pPr>
        <w:jc w:val="both"/>
        <w:rPr>
          <w:rFonts w:ascii="Times New Roman" w:eastAsia="Times New Roman" w:hAnsi="Times New Roman" w:cs="Times New Roman"/>
          <w:color w:val="auto"/>
        </w:rPr>
      </w:pPr>
      <w:r w:rsidRPr="009213AC">
        <w:rPr>
          <w:rFonts w:ascii="Times New Roman" w:eastAsia="Times New Roman" w:hAnsi="Times New Roman" w:cs="Times New Roman"/>
          <w:color w:val="auto"/>
        </w:rPr>
        <w:t>6.2. Ответственность за подлинность сведений об объектах учёта и своевременность предоставления их реестродержателю, несут владельцы объектов учёта.</w:t>
      </w:r>
    </w:p>
    <w:p w:rsidR="00421770" w:rsidRPr="009213AC" w:rsidRDefault="00421770" w:rsidP="009213AC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9213AC" w:rsidRDefault="009213AC" w:rsidP="009213AC">
      <w:pPr>
        <w:jc w:val="both"/>
        <w:rPr>
          <w:rFonts w:ascii="Times New Roman" w:eastAsia="Times New Roman" w:hAnsi="Times New Roman" w:cs="Times New Roman"/>
          <w:color w:val="auto"/>
        </w:rPr>
      </w:pPr>
      <w:r w:rsidRPr="009213AC">
        <w:rPr>
          <w:rFonts w:ascii="Times New Roman" w:eastAsia="Times New Roman" w:hAnsi="Times New Roman" w:cs="Times New Roman"/>
          <w:color w:val="auto"/>
        </w:rPr>
        <w:t xml:space="preserve">6.3. Прекращение ведения реестра муниципального имущества осуществляется на основании решения </w:t>
      </w:r>
      <w:r w:rsidR="009E762B">
        <w:rPr>
          <w:rFonts w:ascii="Times New Roman" w:eastAsia="Times New Roman" w:hAnsi="Times New Roman" w:cs="Times New Roman"/>
          <w:color w:val="auto"/>
        </w:rPr>
        <w:t>Муниципального Совета</w:t>
      </w:r>
      <w:r w:rsidRPr="009213AC">
        <w:rPr>
          <w:rFonts w:ascii="Times New Roman" w:eastAsia="Times New Roman" w:hAnsi="Times New Roman" w:cs="Times New Roman"/>
          <w:color w:val="auto"/>
        </w:rPr>
        <w:t xml:space="preserve"> </w:t>
      </w:r>
      <w:r w:rsidR="009E762B">
        <w:rPr>
          <w:rFonts w:ascii="Times New Roman" w:eastAsia="Times New Roman" w:hAnsi="Times New Roman" w:cs="Times New Roman"/>
          <w:color w:val="auto"/>
        </w:rPr>
        <w:t>муниципального образования муниципальный округ</w:t>
      </w:r>
      <w:r w:rsidRPr="009213AC">
        <w:rPr>
          <w:rFonts w:ascii="Times New Roman" w:eastAsia="Times New Roman" w:hAnsi="Times New Roman" w:cs="Times New Roman"/>
          <w:color w:val="auto"/>
        </w:rPr>
        <w:t xml:space="preserve"> </w:t>
      </w:r>
      <w:r w:rsidR="009E762B">
        <w:rPr>
          <w:rFonts w:ascii="Times New Roman" w:eastAsia="Times New Roman" w:hAnsi="Times New Roman" w:cs="Times New Roman"/>
          <w:color w:val="auto"/>
        </w:rPr>
        <w:t>Адмиралтейский округ.</w:t>
      </w:r>
    </w:p>
    <w:p w:rsidR="00421770" w:rsidRPr="009213AC" w:rsidRDefault="00421770" w:rsidP="009213AC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9213AC" w:rsidRDefault="009213AC" w:rsidP="009213AC">
      <w:pPr>
        <w:jc w:val="both"/>
        <w:rPr>
          <w:rFonts w:ascii="Times New Roman" w:eastAsia="Times New Roman" w:hAnsi="Times New Roman" w:cs="Times New Roman"/>
          <w:color w:val="auto"/>
        </w:rPr>
      </w:pPr>
      <w:r w:rsidRPr="009213AC">
        <w:rPr>
          <w:rFonts w:ascii="Times New Roman" w:eastAsia="Times New Roman" w:hAnsi="Times New Roman" w:cs="Times New Roman"/>
          <w:color w:val="auto"/>
        </w:rPr>
        <w:t xml:space="preserve">6.4. При прекращении ведения реестра, сведения, находящиеся в нём, передаются в архив </w:t>
      </w:r>
      <w:r w:rsidR="009E762B">
        <w:rPr>
          <w:rFonts w:ascii="Times New Roman" w:eastAsia="Times New Roman" w:hAnsi="Times New Roman" w:cs="Times New Roman"/>
          <w:color w:val="auto"/>
        </w:rPr>
        <w:t>муниципального образования муниципальный округ Адмиралтейский округ</w:t>
      </w:r>
      <w:r w:rsidR="00421770">
        <w:rPr>
          <w:rFonts w:ascii="Times New Roman" w:eastAsia="Times New Roman" w:hAnsi="Times New Roman" w:cs="Times New Roman"/>
          <w:color w:val="auto"/>
        </w:rPr>
        <w:t>.</w:t>
      </w:r>
    </w:p>
    <w:p w:rsidR="00421770" w:rsidRPr="009213AC" w:rsidRDefault="00421770" w:rsidP="009213AC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9213AC" w:rsidRDefault="009213AC" w:rsidP="009213AC">
      <w:pPr>
        <w:jc w:val="both"/>
        <w:rPr>
          <w:rFonts w:ascii="Times New Roman" w:eastAsia="Times New Roman" w:hAnsi="Times New Roman" w:cs="Times New Roman"/>
          <w:color w:val="auto"/>
        </w:rPr>
      </w:pPr>
      <w:r w:rsidRPr="009213AC">
        <w:rPr>
          <w:rFonts w:ascii="Times New Roman" w:eastAsia="Times New Roman" w:hAnsi="Times New Roman" w:cs="Times New Roman"/>
          <w:color w:val="auto"/>
        </w:rPr>
        <w:t xml:space="preserve">6.5. Все изменения и дополнения в настоящий порядок вносятся решением </w:t>
      </w:r>
      <w:r w:rsidR="009E762B">
        <w:rPr>
          <w:rFonts w:ascii="Times New Roman" w:eastAsia="Times New Roman" w:hAnsi="Times New Roman" w:cs="Times New Roman"/>
          <w:color w:val="auto"/>
        </w:rPr>
        <w:t>Муниципального Совета</w:t>
      </w:r>
      <w:r w:rsidR="009E762B" w:rsidRPr="009213AC">
        <w:rPr>
          <w:rFonts w:ascii="Times New Roman" w:eastAsia="Times New Roman" w:hAnsi="Times New Roman" w:cs="Times New Roman"/>
          <w:color w:val="auto"/>
        </w:rPr>
        <w:t xml:space="preserve"> </w:t>
      </w:r>
      <w:r w:rsidR="009E762B">
        <w:rPr>
          <w:rFonts w:ascii="Times New Roman" w:eastAsia="Times New Roman" w:hAnsi="Times New Roman" w:cs="Times New Roman"/>
          <w:color w:val="auto"/>
        </w:rPr>
        <w:t>муниципального образования муниципальный округ</w:t>
      </w:r>
      <w:r w:rsidR="009E762B" w:rsidRPr="009213AC">
        <w:rPr>
          <w:rFonts w:ascii="Times New Roman" w:eastAsia="Times New Roman" w:hAnsi="Times New Roman" w:cs="Times New Roman"/>
          <w:color w:val="auto"/>
        </w:rPr>
        <w:t xml:space="preserve"> </w:t>
      </w:r>
      <w:r w:rsidR="009E762B">
        <w:rPr>
          <w:rFonts w:ascii="Times New Roman" w:eastAsia="Times New Roman" w:hAnsi="Times New Roman" w:cs="Times New Roman"/>
          <w:color w:val="auto"/>
        </w:rPr>
        <w:t>Адмиралтейский округ</w:t>
      </w:r>
      <w:r w:rsidRPr="009213AC">
        <w:rPr>
          <w:rFonts w:ascii="Times New Roman" w:eastAsia="Times New Roman" w:hAnsi="Times New Roman" w:cs="Times New Roman"/>
          <w:color w:val="auto"/>
        </w:rPr>
        <w:t>.</w:t>
      </w:r>
    </w:p>
    <w:p w:rsidR="009213AC" w:rsidRDefault="009213AC" w:rsidP="009213AC">
      <w:pPr>
        <w:jc w:val="both"/>
        <w:rPr>
          <w:rFonts w:ascii="Times New Roman" w:eastAsia="Times New Roman" w:hAnsi="Times New Roman" w:cs="Times New Roman"/>
          <w:color w:val="auto"/>
        </w:rPr>
        <w:sectPr w:rsidR="009213AC" w:rsidSect="009213AC">
          <w:footerReference w:type="default" r:id="rId9"/>
          <w:type w:val="continuous"/>
          <w:pgSz w:w="11905" w:h="16837"/>
          <w:pgMar w:top="835" w:right="1064" w:bottom="1443" w:left="1701" w:header="0" w:footer="319" w:gutter="0"/>
          <w:cols w:space="720"/>
          <w:noEndnote/>
          <w:docGrid w:linePitch="360"/>
        </w:sectPr>
      </w:pPr>
    </w:p>
    <w:p w:rsidR="009213AC" w:rsidRPr="009213AC" w:rsidRDefault="009213AC" w:rsidP="009213AC">
      <w:pPr>
        <w:jc w:val="both"/>
        <w:rPr>
          <w:rFonts w:ascii="Times New Roman" w:eastAsia="Times New Roman" w:hAnsi="Times New Roman" w:cs="Times New Roman"/>
          <w:color w:val="auto"/>
        </w:rPr>
      </w:pPr>
      <w:r w:rsidRPr="009213AC">
        <w:rPr>
          <w:rFonts w:ascii="Times New Roman" w:eastAsia="Times New Roman" w:hAnsi="Times New Roman" w:cs="Times New Roman"/>
          <w:color w:val="auto"/>
        </w:rPr>
        <w:lastRenderedPageBreak/>
        <w:t>Приложение № 1</w:t>
      </w:r>
    </w:p>
    <w:p w:rsidR="009213AC" w:rsidRPr="009213AC" w:rsidRDefault="009213AC" w:rsidP="009213AC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C72892" w:rsidRDefault="00864645" w:rsidP="00864645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к</w:t>
      </w:r>
      <w:r w:rsidR="009E762B">
        <w:rPr>
          <w:rFonts w:ascii="Times New Roman" w:eastAsia="Times New Roman" w:hAnsi="Times New Roman" w:cs="Times New Roman"/>
          <w:color w:val="auto"/>
        </w:rPr>
        <w:t xml:space="preserve"> </w:t>
      </w:r>
      <w:r w:rsidRPr="00864645">
        <w:rPr>
          <w:rFonts w:ascii="Times New Roman" w:eastAsia="Times New Roman" w:hAnsi="Times New Roman" w:cs="Times New Roman"/>
          <w:color w:val="auto"/>
        </w:rPr>
        <w:t xml:space="preserve">Порядку ведения </w:t>
      </w:r>
      <w:r w:rsidR="00C72892">
        <w:rPr>
          <w:rFonts w:ascii="Times New Roman" w:eastAsia="Times New Roman" w:hAnsi="Times New Roman" w:cs="Times New Roman"/>
          <w:color w:val="auto"/>
        </w:rPr>
        <w:t xml:space="preserve">единого </w:t>
      </w:r>
      <w:r w:rsidRPr="00864645">
        <w:rPr>
          <w:rFonts w:ascii="Times New Roman" w:eastAsia="Times New Roman" w:hAnsi="Times New Roman" w:cs="Times New Roman"/>
          <w:color w:val="auto"/>
        </w:rPr>
        <w:t xml:space="preserve">реестра муниципального имущества </w:t>
      </w:r>
    </w:p>
    <w:p w:rsidR="009E762B" w:rsidRPr="00864645" w:rsidRDefault="00C72892" w:rsidP="00864645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органов местного самоуправления </w:t>
      </w:r>
      <w:r w:rsidR="00864645" w:rsidRPr="00864645">
        <w:rPr>
          <w:rFonts w:ascii="Times New Roman" w:eastAsia="Times New Roman" w:hAnsi="Times New Roman" w:cs="Times New Roman"/>
          <w:color w:val="auto"/>
        </w:rPr>
        <w:t>муниципального образования муниципальный округ Адмиралтейский округ</w:t>
      </w:r>
    </w:p>
    <w:p w:rsidR="009E762B" w:rsidRDefault="009E762B" w:rsidP="009213AC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9213AC" w:rsidRPr="009E762B" w:rsidRDefault="00864645" w:rsidP="009E762B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Сведения о</w:t>
      </w:r>
    </w:p>
    <w:p w:rsidR="009213AC" w:rsidRPr="009E762B" w:rsidRDefault="009E762B" w:rsidP="009E762B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9E762B">
        <w:rPr>
          <w:rFonts w:ascii="Times New Roman" w:eastAsia="Times New Roman" w:hAnsi="Times New Roman" w:cs="Times New Roman"/>
          <w:b/>
          <w:color w:val="auto"/>
        </w:rPr>
        <w:t>м</w:t>
      </w:r>
      <w:r w:rsidR="009213AC" w:rsidRPr="009E762B">
        <w:rPr>
          <w:rFonts w:ascii="Times New Roman" w:eastAsia="Times New Roman" w:hAnsi="Times New Roman" w:cs="Times New Roman"/>
          <w:b/>
          <w:color w:val="auto"/>
        </w:rPr>
        <w:t>униципально</w:t>
      </w:r>
      <w:r w:rsidR="00864645">
        <w:rPr>
          <w:rFonts w:ascii="Times New Roman" w:eastAsia="Times New Roman" w:hAnsi="Times New Roman" w:cs="Times New Roman"/>
          <w:b/>
          <w:color w:val="auto"/>
        </w:rPr>
        <w:t>м</w:t>
      </w:r>
      <w:r w:rsidR="009213AC" w:rsidRPr="009E762B">
        <w:rPr>
          <w:rFonts w:ascii="Times New Roman" w:eastAsia="Times New Roman" w:hAnsi="Times New Roman" w:cs="Times New Roman"/>
          <w:b/>
          <w:color w:val="auto"/>
        </w:rPr>
        <w:t xml:space="preserve"> недвижимо</w:t>
      </w:r>
      <w:r w:rsidR="00864645">
        <w:rPr>
          <w:rFonts w:ascii="Times New Roman" w:eastAsia="Times New Roman" w:hAnsi="Times New Roman" w:cs="Times New Roman"/>
          <w:b/>
          <w:color w:val="auto"/>
        </w:rPr>
        <w:t>м</w:t>
      </w:r>
      <w:r w:rsidR="009213AC" w:rsidRPr="009E762B">
        <w:rPr>
          <w:rFonts w:ascii="Times New Roman" w:eastAsia="Times New Roman" w:hAnsi="Times New Roman" w:cs="Times New Roman"/>
          <w:b/>
          <w:color w:val="auto"/>
        </w:rPr>
        <w:t xml:space="preserve"> </w:t>
      </w:r>
      <w:proofErr w:type="gramStart"/>
      <w:r w:rsidR="009213AC" w:rsidRPr="009E762B">
        <w:rPr>
          <w:rFonts w:ascii="Times New Roman" w:eastAsia="Times New Roman" w:hAnsi="Times New Roman" w:cs="Times New Roman"/>
          <w:b/>
          <w:color w:val="auto"/>
        </w:rPr>
        <w:t>имуществ</w:t>
      </w:r>
      <w:r w:rsidR="00864645">
        <w:rPr>
          <w:rFonts w:ascii="Times New Roman" w:eastAsia="Times New Roman" w:hAnsi="Times New Roman" w:cs="Times New Roman"/>
          <w:b/>
          <w:color w:val="auto"/>
        </w:rPr>
        <w:t>е</w:t>
      </w:r>
      <w:proofErr w:type="gramEnd"/>
    </w:p>
    <w:p w:rsidR="009213AC" w:rsidRPr="009E762B" w:rsidRDefault="009E762B" w:rsidP="009E762B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9E762B">
        <w:rPr>
          <w:rFonts w:ascii="Times New Roman" w:eastAsia="Times New Roman" w:hAnsi="Times New Roman" w:cs="Times New Roman"/>
          <w:b/>
          <w:color w:val="auto"/>
        </w:rPr>
        <w:t>муниципального образования муниципальный округ Адмиралтейский округ</w:t>
      </w:r>
    </w:p>
    <w:p w:rsidR="009213AC" w:rsidRPr="009213AC" w:rsidRDefault="009213AC" w:rsidP="009213AC">
      <w:pPr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134"/>
        <w:gridCol w:w="1134"/>
        <w:gridCol w:w="1075"/>
        <w:gridCol w:w="1193"/>
        <w:gridCol w:w="1701"/>
        <w:gridCol w:w="1559"/>
        <w:gridCol w:w="1985"/>
        <w:gridCol w:w="1842"/>
      </w:tblGrid>
      <w:tr w:rsidR="004B1D96" w:rsidRPr="009213AC" w:rsidTr="004B1D96">
        <w:tc>
          <w:tcPr>
            <w:tcW w:w="2093" w:type="dxa"/>
          </w:tcPr>
          <w:p w:rsidR="004B1D96" w:rsidRPr="009213AC" w:rsidRDefault="004B1D96" w:rsidP="009213A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213AC">
              <w:rPr>
                <w:rFonts w:ascii="Times New Roman" w:eastAsia="Times New Roman" w:hAnsi="Times New Roman" w:cs="Times New Roman"/>
                <w:color w:val="auto"/>
              </w:rPr>
              <w:t>Наименование</w:t>
            </w:r>
          </w:p>
          <w:p w:rsidR="004B1D96" w:rsidRPr="009213AC" w:rsidRDefault="004B1D96" w:rsidP="009213A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213AC">
              <w:rPr>
                <w:rFonts w:ascii="Times New Roman" w:eastAsia="Times New Roman" w:hAnsi="Times New Roman" w:cs="Times New Roman"/>
                <w:color w:val="auto"/>
              </w:rPr>
              <w:t>объекта</w:t>
            </w:r>
          </w:p>
          <w:p w:rsidR="004B1D96" w:rsidRPr="009213AC" w:rsidRDefault="004B1D96" w:rsidP="009213A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213AC">
              <w:rPr>
                <w:rFonts w:ascii="Times New Roman" w:eastAsia="Times New Roman" w:hAnsi="Times New Roman" w:cs="Times New Roman"/>
                <w:color w:val="auto"/>
              </w:rPr>
              <w:t>недвижимости, его</w:t>
            </w:r>
          </w:p>
          <w:p w:rsidR="004B1D96" w:rsidRPr="009213AC" w:rsidRDefault="004B1D96" w:rsidP="009213A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213AC">
              <w:rPr>
                <w:rFonts w:ascii="Times New Roman" w:eastAsia="Times New Roman" w:hAnsi="Times New Roman" w:cs="Times New Roman"/>
                <w:color w:val="auto"/>
              </w:rPr>
              <w:t>краткая</w:t>
            </w:r>
          </w:p>
          <w:p w:rsidR="004B1D96" w:rsidRPr="009213AC" w:rsidRDefault="004B1D96" w:rsidP="009213A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213AC">
              <w:rPr>
                <w:rFonts w:ascii="Times New Roman" w:eastAsia="Times New Roman" w:hAnsi="Times New Roman" w:cs="Times New Roman"/>
                <w:color w:val="auto"/>
              </w:rPr>
              <w:t>характеристика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(площадь и др. физические свойства)</w:t>
            </w:r>
          </w:p>
          <w:p w:rsidR="004B1D96" w:rsidRPr="009213AC" w:rsidRDefault="004B1D96" w:rsidP="009213A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4B1D96" w:rsidRPr="009213AC" w:rsidRDefault="004B1D96" w:rsidP="009213A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Адрес</w:t>
            </w:r>
          </w:p>
          <w:p w:rsidR="004B1D96" w:rsidRPr="009213AC" w:rsidRDefault="004B1D96" w:rsidP="004B1D96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213AC">
              <w:rPr>
                <w:rFonts w:ascii="Times New Roman" w:eastAsia="Times New Roman" w:hAnsi="Times New Roman" w:cs="Times New Roman"/>
                <w:color w:val="auto"/>
              </w:rPr>
              <w:t>объекта</w:t>
            </w:r>
          </w:p>
        </w:tc>
        <w:tc>
          <w:tcPr>
            <w:tcW w:w="1134" w:type="dxa"/>
          </w:tcPr>
          <w:p w:rsidR="004B1D96" w:rsidRPr="009213AC" w:rsidRDefault="004B1D96" w:rsidP="009213A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213AC">
              <w:rPr>
                <w:rFonts w:ascii="Times New Roman" w:eastAsia="Times New Roman" w:hAnsi="Times New Roman" w:cs="Times New Roman"/>
                <w:color w:val="auto"/>
              </w:rPr>
              <w:t>Кадастровый</w:t>
            </w:r>
          </w:p>
          <w:p w:rsidR="004B1D96" w:rsidRPr="009213AC" w:rsidRDefault="004B1D96" w:rsidP="009213A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213AC">
              <w:rPr>
                <w:rFonts w:ascii="Times New Roman" w:eastAsia="Times New Roman" w:hAnsi="Times New Roman" w:cs="Times New Roman"/>
                <w:color w:val="auto"/>
              </w:rPr>
              <w:t>номер</w:t>
            </w:r>
          </w:p>
          <w:p w:rsidR="004B1D96" w:rsidRPr="009213AC" w:rsidRDefault="004B1D96" w:rsidP="009213A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213AC">
              <w:rPr>
                <w:rFonts w:ascii="Times New Roman" w:eastAsia="Times New Roman" w:hAnsi="Times New Roman" w:cs="Times New Roman"/>
                <w:color w:val="auto"/>
              </w:rPr>
              <w:t>объекта</w:t>
            </w:r>
          </w:p>
          <w:p w:rsidR="004B1D96" w:rsidRPr="009213AC" w:rsidRDefault="004B1D96" w:rsidP="009213A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213AC">
              <w:rPr>
                <w:rFonts w:ascii="Times New Roman" w:eastAsia="Times New Roman" w:hAnsi="Times New Roman" w:cs="Times New Roman"/>
                <w:color w:val="auto"/>
              </w:rPr>
              <w:t>недвижимости</w:t>
            </w:r>
          </w:p>
        </w:tc>
        <w:tc>
          <w:tcPr>
            <w:tcW w:w="1075" w:type="dxa"/>
          </w:tcPr>
          <w:p w:rsidR="004B1D96" w:rsidRPr="009213AC" w:rsidRDefault="004B1D96" w:rsidP="004B1D96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Сведения о балансовой стоимости объекта и начисленной амортизации (износе)</w:t>
            </w:r>
          </w:p>
        </w:tc>
        <w:tc>
          <w:tcPr>
            <w:tcW w:w="1193" w:type="dxa"/>
          </w:tcPr>
          <w:p w:rsidR="004B1D96" w:rsidRPr="009213AC" w:rsidRDefault="004B1D96" w:rsidP="009213A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Сведения о кадастровой стоимости</w:t>
            </w:r>
          </w:p>
        </w:tc>
        <w:tc>
          <w:tcPr>
            <w:tcW w:w="1701" w:type="dxa"/>
          </w:tcPr>
          <w:p w:rsidR="004B1D96" w:rsidRPr="009213AC" w:rsidRDefault="004B1D96" w:rsidP="009213A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Дата возникновения и прекращения права собственности </w:t>
            </w:r>
          </w:p>
          <w:p w:rsidR="004B1D96" w:rsidRPr="009213AC" w:rsidRDefault="004B1D96" w:rsidP="009213A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4B1D96" w:rsidRPr="009213AC" w:rsidRDefault="004B1D96" w:rsidP="009213A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Сведения о правообладателе </w:t>
            </w:r>
          </w:p>
        </w:tc>
        <w:tc>
          <w:tcPr>
            <w:tcW w:w="1985" w:type="dxa"/>
          </w:tcPr>
          <w:p w:rsidR="004B1D96" w:rsidRPr="009213AC" w:rsidRDefault="004B1D96" w:rsidP="009213A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213AC">
              <w:rPr>
                <w:rFonts w:ascii="Times New Roman" w:eastAsia="Times New Roman" w:hAnsi="Times New Roman" w:cs="Times New Roman"/>
                <w:color w:val="auto"/>
              </w:rPr>
              <w:t>Реквизиты документов - оснований возникновения (прекращения) права муниципальной собственности</w:t>
            </w:r>
          </w:p>
        </w:tc>
        <w:tc>
          <w:tcPr>
            <w:tcW w:w="1842" w:type="dxa"/>
          </w:tcPr>
          <w:p w:rsidR="004B1D96" w:rsidRPr="009213AC" w:rsidRDefault="004B1D96" w:rsidP="009213A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213AC">
              <w:rPr>
                <w:rFonts w:ascii="Times New Roman" w:eastAsia="Times New Roman" w:hAnsi="Times New Roman" w:cs="Times New Roman"/>
                <w:color w:val="auto"/>
              </w:rPr>
              <w:t>Обременения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(с указанием основания и даты возникновения и прекращения)</w:t>
            </w:r>
          </w:p>
        </w:tc>
      </w:tr>
      <w:tr w:rsidR="004B1D96" w:rsidRPr="009213AC" w:rsidTr="004B1D96">
        <w:tc>
          <w:tcPr>
            <w:tcW w:w="2093" w:type="dxa"/>
          </w:tcPr>
          <w:p w:rsidR="004B1D96" w:rsidRPr="009213AC" w:rsidRDefault="004B1D96" w:rsidP="009213A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4B1D96" w:rsidRPr="009213AC" w:rsidRDefault="004B1D96" w:rsidP="009213A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4B1D96" w:rsidRPr="009213AC" w:rsidRDefault="004B1D96" w:rsidP="009213A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75" w:type="dxa"/>
          </w:tcPr>
          <w:p w:rsidR="004B1D96" w:rsidRPr="009213AC" w:rsidRDefault="004B1D96" w:rsidP="009213A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93" w:type="dxa"/>
          </w:tcPr>
          <w:p w:rsidR="004B1D96" w:rsidRPr="009213AC" w:rsidRDefault="004B1D96" w:rsidP="009213A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4B1D96" w:rsidRPr="009213AC" w:rsidRDefault="004B1D96" w:rsidP="009213A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4B1D96" w:rsidRPr="009213AC" w:rsidRDefault="004B1D96" w:rsidP="009213A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85" w:type="dxa"/>
          </w:tcPr>
          <w:p w:rsidR="004B1D96" w:rsidRPr="009213AC" w:rsidRDefault="004B1D96" w:rsidP="009213A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2" w:type="dxa"/>
          </w:tcPr>
          <w:p w:rsidR="004B1D96" w:rsidRPr="009213AC" w:rsidRDefault="004B1D96" w:rsidP="009213A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9213AC" w:rsidRPr="009213AC" w:rsidRDefault="009213AC" w:rsidP="009213AC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9213AC" w:rsidRPr="009213AC" w:rsidRDefault="009213AC" w:rsidP="009213AC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9213AC" w:rsidRPr="009213AC" w:rsidRDefault="009213AC" w:rsidP="009213AC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9213AC" w:rsidRDefault="009213AC">
      <w:p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br w:type="page"/>
      </w:r>
    </w:p>
    <w:p w:rsidR="00864645" w:rsidRPr="009213AC" w:rsidRDefault="00864645" w:rsidP="00864645">
      <w:pPr>
        <w:jc w:val="both"/>
        <w:rPr>
          <w:rFonts w:ascii="Times New Roman" w:eastAsia="Times New Roman" w:hAnsi="Times New Roman" w:cs="Times New Roman"/>
          <w:color w:val="auto"/>
        </w:rPr>
      </w:pPr>
      <w:r w:rsidRPr="009213AC">
        <w:rPr>
          <w:rFonts w:ascii="Times New Roman" w:eastAsia="Times New Roman" w:hAnsi="Times New Roman" w:cs="Times New Roman"/>
          <w:color w:val="auto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auto"/>
        </w:rPr>
        <w:t>2</w:t>
      </w:r>
    </w:p>
    <w:p w:rsidR="00864645" w:rsidRPr="009213AC" w:rsidRDefault="00864645" w:rsidP="00864645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C72892" w:rsidRDefault="00C72892" w:rsidP="00C72892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к </w:t>
      </w:r>
      <w:r w:rsidRPr="00864645">
        <w:rPr>
          <w:rFonts w:ascii="Times New Roman" w:eastAsia="Times New Roman" w:hAnsi="Times New Roman" w:cs="Times New Roman"/>
          <w:color w:val="auto"/>
        </w:rPr>
        <w:t xml:space="preserve">Порядку ведения </w:t>
      </w:r>
      <w:r>
        <w:rPr>
          <w:rFonts w:ascii="Times New Roman" w:eastAsia="Times New Roman" w:hAnsi="Times New Roman" w:cs="Times New Roman"/>
          <w:color w:val="auto"/>
        </w:rPr>
        <w:t xml:space="preserve">единого </w:t>
      </w:r>
      <w:r w:rsidRPr="00864645">
        <w:rPr>
          <w:rFonts w:ascii="Times New Roman" w:eastAsia="Times New Roman" w:hAnsi="Times New Roman" w:cs="Times New Roman"/>
          <w:color w:val="auto"/>
        </w:rPr>
        <w:t xml:space="preserve">реестра муниципального имущества </w:t>
      </w:r>
    </w:p>
    <w:p w:rsidR="00C72892" w:rsidRPr="00864645" w:rsidRDefault="00C72892" w:rsidP="00C72892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органов местного самоуправления </w:t>
      </w:r>
      <w:r w:rsidRPr="00864645">
        <w:rPr>
          <w:rFonts w:ascii="Times New Roman" w:eastAsia="Times New Roman" w:hAnsi="Times New Roman" w:cs="Times New Roman"/>
          <w:color w:val="auto"/>
        </w:rPr>
        <w:t>муниципального образования муниципальный округ Адмиралтейский округ</w:t>
      </w:r>
    </w:p>
    <w:p w:rsidR="009213AC" w:rsidRPr="009213AC" w:rsidRDefault="009213AC" w:rsidP="009213AC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864645" w:rsidRPr="009E762B" w:rsidRDefault="00864645" w:rsidP="00864645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Сведения о</w:t>
      </w:r>
    </w:p>
    <w:p w:rsidR="009E762B" w:rsidRPr="009E762B" w:rsidRDefault="009E762B" w:rsidP="009E762B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9E762B">
        <w:rPr>
          <w:rFonts w:ascii="Times New Roman" w:eastAsia="Times New Roman" w:hAnsi="Times New Roman" w:cs="Times New Roman"/>
          <w:b/>
          <w:color w:val="auto"/>
        </w:rPr>
        <w:t>м</w:t>
      </w:r>
      <w:r>
        <w:rPr>
          <w:rFonts w:ascii="Times New Roman" w:eastAsia="Times New Roman" w:hAnsi="Times New Roman" w:cs="Times New Roman"/>
          <w:b/>
          <w:color w:val="auto"/>
        </w:rPr>
        <w:t>униципально</w:t>
      </w:r>
      <w:r w:rsidR="00864645">
        <w:rPr>
          <w:rFonts w:ascii="Times New Roman" w:eastAsia="Times New Roman" w:hAnsi="Times New Roman" w:cs="Times New Roman"/>
          <w:b/>
          <w:color w:val="auto"/>
        </w:rPr>
        <w:t>м</w:t>
      </w:r>
      <w:r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9E762B">
        <w:rPr>
          <w:rFonts w:ascii="Times New Roman" w:eastAsia="Times New Roman" w:hAnsi="Times New Roman" w:cs="Times New Roman"/>
          <w:b/>
          <w:color w:val="auto"/>
        </w:rPr>
        <w:t>движимо</w:t>
      </w:r>
      <w:r w:rsidR="00864645">
        <w:rPr>
          <w:rFonts w:ascii="Times New Roman" w:eastAsia="Times New Roman" w:hAnsi="Times New Roman" w:cs="Times New Roman"/>
          <w:b/>
          <w:color w:val="auto"/>
        </w:rPr>
        <w:t>м</w:t>
      </w:r>
      <w:r w:rsidRPr="009E762B">
        <w:rPr>
          <w:rFonts w:ascii="Times New Roman" w:eastAsia="Times New Roman" w:hAnsi="Times New Roman" w:cs="Times New Roman"/>
          <w:b/>
          <w:color w:val="auto"/>
        </w:rPr>
        <w:t xml:space="preserve"> </w:t>
      </w:r>
      <w:proofErr w:type="gramStart"/>
      <w:r w:rsidRPr="009E762B">
        <w:rPr>
          <w:rFonts w:ascii="Times New Roman" w:eastAsia="Times New Roman" w:hAnsi="Times New Roman" w:cs="Times New Roman"/>
          <w:b/>
          <w:color w:val="auto"/>
        </w:rPr>
        <w:t>имуществ</w:t>
      </w:r>
      <w:r w:rsidR="00864645">
        <w:rPr>
          <w:rFonts w:ascii="Times New Roman" w:eastAsia="Times New Roman" w:hAnsi="Times New Roman" w:cs="Times New Roman"/>
          <w:b/>
          <w:color w:val="auto"/>
        </w:rPr>
        <w:t>е</w:t>
      </w:r>
      <w:proofErr w:type="gramEnd"/>
    </w:p>
    <w:p w:rsidR="009E762B" w:rsidRPr="009E762B" w:rsidRDefault="009E762B" w:rsidP="009E762B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9E762B">
        <w:rPr>
          <w:rFonts w:ascii="Times New Roman" w:eastAsia="Times New Roman" w:hAnsi="Times New Roman" w:cs="Times New Roman"/>
          <w:b/>
          <w:color w:val="auto"/>
        </w:rPr>
        <w:t>муниципального образования муниципальный округ Адмиралтейский округ</w:t>
      </w:r>
    </w:p>
    <w:p w:rsidR="009213AC" w:rsidRPr="009213AC" w:rsidRDefault="009213AC" w:rsidP="009213AC">
      <w:pPr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706"/>
        <w:gridCol w:w="1754"/>
        <w:gridCol w:w="2160"/>
        <w:gridCol w:w="2743"/>
        <w:gridCol w:w="2835"/>
      </w:tblGrid>
      <w:tr w:rsidR="00864645" w:rsidRPr="009213AC" w:rsidTr="00864645">
        <w:tc>
          <w:tcPr>
            <w:tcW w:w="2518" w:type="dxa"/>
          </w:tcPr>
          <w:p w:rsidR="00864645" w:rsidRPr="009213AC" w:rsidRDefault="00864645" w:rsidP="009213A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213AC">
              <w:rPr>
                <w:rFonts w:ascii="Times New Roman" w:eastAsia="Times New Roman" w:hAnsi="Times New Roman" w:cs="Times New Roman"/>
                <w:color w:val="auto"/>
              </w:rPr>
              <w:t>Наименование</w:t>
            </w:r>
          </w:p>
          <w:p w:rsidR="00864645" w:rsidRPr="009213AC" w:rsidRDefault="00864645" w:rsidP="009213A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213AC">
              <w:rPr>
                <w:rFonts w:ascii="Times New Roman" w:eastAsia="Times New Roman" w:hAnsi="Times New Roman" w:cs="Times New Roman"/>
                <w:color w:val="auto"/>
              </w:rPr>
              <w:t>объекта</w:t>
            </w:r>
          </w:p>
        </w:tc>
        <w:tc>
          <w:tcPr>
            <w:tcW w:w="1706" w:type="dxa"/>
          </w:tcPr>
          <w:p w:rsidR="00864645" w:rsidRPr="009213AC" w:rsidRDefault="00864645" w:rsidP="009213A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Сведения о балансовой стоимости объекта и начисленной амортизации (износе)</w:t>
            </w:r>
          </w:p>
        </w:tc>
        <w:tc>
          <w:tcPr>
            <w:tcW w:w="1754" w:type="dxa"/>
          </w:tcPr>
          <w:p w:rsidR="00864645" w:rsidRPr="009213AC" w:rsidRDefault="00864645" w:rsidP="004B1D96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Дата возникновения и прекращения права собственности </w:t>
            </w:r>
          </w:p>
          <w:p w:rsidR="00864645" w:rsidRPr="009213AC" w:rsidRDefault="00864645" w:rsidP="009213A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60" w:type="dxa"/>
          </w:tcPr>
          <w:p w:rsidR="00864645" w:rsidRPr="009213AC" w:rsidRDefault="00864645" w:rsidP="009213A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213AC">
              <w:rPr>
                <w:rFonts w:ascii="Times New Roman" w:eastAsia="Times New Roman" w:hAnsi="Times New Roman" w:cs="Times New Roman"/>
                <w:color w:val="auto"/>
              </w:rPr>
              <w:t xml:space="preserve">Реквизиты документов - оснований возникновения (прекращения) права муниципальной собственности </w:t>
            </w:r>
          </w:p>
        </w:tc>
        <w:tc>
          <w:tcPr>
            <w:tcW w:w="2743" w:type="dxa"/>
          </w:tcPr>
          <w:p w:rsidR="00864645" w:rsidRPr="009213AC" w:rsidRDefault="00864645" w:rsidP="009213A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Сведения о правообладателе </w:t>
            </w:r>
          </w:p>
        </w:tc>
        <w:tc>
          <w:tcPr>
            <w:tcW w:w="2835" w:type="dxa"/>
          </w:tcPr>
          <w:p w:rsidR="00864645" w:rsidRPr="009213AC" w:rsidRDefault="00864645" w:rsidP="009213A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213AC">
              <w:rPr>
                <w:rFonts w:ascii="Times New Roman" w:eastAsia="Times New Roman" w:hAnsi="Times New Roman" w:cs="Times New Roman"/>
                <w:color w:val="auto"/>
              </w:rPr>
              <w:t>Обременения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(с указанием основания и даты возникновения и прекращения)</w:t>
            </w:r>
          </w:p>
        </w:tc>
      </w:tr>
      <w:tr w:rsidR="00864645" w:rsidRPr="009213AC" w:rsidTr="00864645">
        <w:tc>
          <w:tcPr>
            <w:tcW w:w="2518" w:type="dxa"/>
          </w:tcPr>
          <w:p w:rsidR="00864645" w:rsidRPr="009213AC" w:rsidRDefault="00864645" w:rsidP="009213A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6" w:type="dxa"/>
          </w:tcPr>
          <w:p w:rsidR="00864645" w:rsidRPr="009213AC" w:rsidRDefault="00864645" w:rsidP="009213A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54" w:type="dxa"/>
          </w:tcPr>
          <w:p w:rsidR="00864645" w:rsidRPr="009213AC" w:rsidRDefault="00864645" w:rsidP="009213A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60" w:type="dxa"/>
          </w:tcPr>
          <w:p w:rsidR="00864645" w:rsidRPr="009213AC" w:rsidRDefault="00864645" w:rsidP="009213A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743" w:type="dxa"/>
          </w:tcPr>
          <w:p w:rsidR="00864645" w:rsidRPr="009213AC" w:rsidRDefault="00864645" w:rsidP="009213A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35" w:type="dxa"/>
          </w:tcPr>
          <w:p w:rsidR="00864645" w:rsidRPr="009213AC" w:rsidRDefault="00864645" w:rsidP="009213A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9213AC" w:rsidRPr="009213AC" w:rsidRDefault="009213AC" w:rsidP="009213AC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9213AC" w:rsidRPr="00864645" w:rsidRDefault="00864645" w:rsidP="009213AC">
      <w:pPr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864645">
        <w:rPr>
          <w:rFonts w:ascii="Times New Roman" w:eastAsia="Times New Roman" w:hAnsi="Times New Roman" w:cs="Times New Roman"/>
          <w:b/>
          <w:color w:val="auto"/>
        </w:rPr>
        <w:t>Примечание:</w:t>
      </w:r>
    </w:p>
    <w:p w:rsidR="00864645" w:rsidRDefault="00864645" w:rsidP="004B1D96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4B1D96" w:rsidRPr="009213AC" w:rsidRDefault="00864645" w:rsidP="004B1D96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1) </w:t>
      </w:r>
      <w:r w:rsidR="004B1D96" w:rsidRPr="009213AC">
        <w:rPr>
          <w:rFonts w:ascii="Times New Roman" w:eastAsia="Times New Roman" w:hAnsi="Times New Roman" w:cs="Times New Roman"/>
          <w:color w:val="auto"/>
        </w:rPr>
        <w:t xml:space="preserve">В отношении акций акционерных обществ в </w:t>
      </w:r>
      <w:r>
        <w:rPr>
          <w:rFonts w:ascii="Times New Roman" w:eastAsia="Times New Roman" w:hAnsi="Times New Roman" w:cs="Times New Roman"/>
          <w:color w:val="auto"/>
        </w:rPr>
        <w:t>данную таблицу</w:t>
      </w:r>
      <w:r w:rsidR="004B1D96" w:rsidRPr="009213AC">
        <w:rPr>
          <w:rFonts w:ascii="Times New Roman" w:eastAsia="Times New Roman" w:hAnsi="Times New Roman" w:cs="Times New Roman"/>
          <w:color w:val="auto"/>
        </w:rPr>
        <w:t xml:space="preserve"> также включаются сведения о: </w:t>
      </w:r>
    </w:p>
    <w:p w:rsidR="004B1D96" w:rsidRPr="009213AC" w:rsidRDefault="004B1D96" w:rsidP="004B1D96">
      <w:pPr>
        <w:jc w:val="both"/>
        <w:rPr>
          <w:rFonts w:ascii="Times New Roman" w:eastAsia="Times New Roman" w:hAnsi="Times New Roman" w:cs="Times New Roman"/>
          <w:color w:val="auto"/>
        </w:rPr>
      </w:pPr>
      <w:r w:rsidRPr="009213AC">
        <w:rPr>
          <w:rFonts w:ascii="Times New Roman" w:eastAsia="Times New Roman" w:hAnsi="Times New Roman" w:cs="Times New Roman"/>
          <w:color w:val="auto"/>
        </w:rPr>
        <w:t xml:space="preserve">- </w:t>
      </w:r>
      <w:proofErr w:type="gramStart"/>
      <w:r w:rsidRPr="009213AC">
        <w:rPr>
          <w:rFonts w:ascii="Times New Roman" w:eastAsia="Times New Roman" w:hAnsi="Times New Roman" w:cs="Times New Roman"/>
          <w:color w:val="auto"/>
        </w:rPr>
        <w:t>наименовании</w:t>
      </w:r>
      <w:proofErr w:type="gramEnd"/>
      <w:r w:rsidRPr="009213AC">
        <w:rPr>
          <w:rFonts w:ascii="Times New Roman" w:eastAsia="Times New Roman" w:hAnsi="Times New Roman" w:cs="Times New Roman"/>
          <w:color w:val="auto"/>
        </w:rPr>
        <w:t xml:space="preserve"> акционерного общества-эмитента, его основном государственном регистрационном номере; </w:t>
      </w:r>
    </w:p>
    <w:p w:rsidR="004B1D96" w:rsidRPr="009213AC" w:rsidRDefault="004B1D96" w:rsidP="004B1D96">
      <w:pPr>
        <w:jc w:val="both"/>
        <w:rPr>
          <w:rFonts w:ascii="Times New Roman" w:eastAsia="Times New Roman" w:hAnsi="Times New Roman" w:cs="Times New Roman"/>
          <w:color w:val="auto"/>
        </w:rPr>
      </w:pPr>
      <w:r w:rsidRPr="009213AC">
        <w:rPr>
          <w:rFonts w:ascii="Times New Roman" w:eastAsia="Times New Roman" w:hAnsi="Times New Roman" w:cs="Times New Roman"/>
          <w:color w:val="auto"/>
        </w:rPr>
        <w:t xml:space="preserve">- </w:t>
      </w:r>
      <w:proofErr w:type="gramStart"/>
      <w:r w:rsidRPr="009213AC">
        <w:rPr>
          <w:rFonts w:ascii="Times New Roman" w:eastAsia="Times New Roman" w:hAnsi="Times New Roman" w:cs="Times New Roman"/>
          <w:color w:val="auto"/>
        </w:rPr>
        <w:t>количестве</w:t>
      </w:r>
      <w:proofErr w:type="gramEnd"/>
      <w:r w:rsidRPr="009213AC">
        <w:rPr>
          <w:rFonts w:ascii="Times New Roman" w:eastAsia="Times New Roman" w:hAnsi="Times New Roman" w:cs="Times New Roman"/>
          <w:color w:val="auto"/>
        </w:rPr>
        <w:t xml:space="preserve">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 </w:t>
      </w:r>
    </w:p>
    <w:p w:rsidR="004B1D96" w:rsidRPr="009213AC" w:rsidRDefault="004B1D96" w:rsidP="004B1D96">
      <w:pPr>
        <w:jc w:val="both"/>
        <w:rPr>
          <w:rFonts w:ascii="Times New Roman" w:eastAsia="Times New Roman" w:hAnsi="Times New Roman" w:cs="Times New Roman"/>
          <w:color w:val="auto"/>
        </w:rPr>
      </w:pPr>
      <w:r w:rsidRPr="009213AC">
        <w:rPr>
          <w:rFonts w:ascii="Times New Roman" w:eastAsia="Times New Roman" w:hAnsi="Times New Roman" w:cs="Times New Roman"/>
          <w:color w:val="auto"/>
        </w:rPr>
        <w:t xml:space="preserve">- номинальной стоимости акций. </w:t>
      </w:r>
    </w:p>
    <w:p w:rsidR="004B1D96" w:rsidRDefault="004B1D96" w:rsidP="004B1D96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4B1D96" w:rsidRPr="009213AC" w:rsidRDefault="00864645" w:rsidP="004B1D96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2) </w:t>
      </w:r>
      <w:r w:rsidR="004B1D96" w:rsidRPr="009213AC">
        <w:rPr>
          <w:rFonts w:ascii="Times New Roman" w:eastAsia="Times New Roman" w:hAnsi="Times New Roman" w:cs="Times New Roman"/>
          <w:color w:val="auto"/>
        </w:rPr>
        <w:t>В отношении долей (вкладов) в уставных (складочных) капиталах хозяйственных обществ и товариществ в</w:t>
      </w:r>
      <w:r w:rsidRPr="009213AC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данную таблицу</w:t>
      </w:r>
      <w:r w:rsidRPr="009213AC">
        <w:rPr>
          <w:rFonts w:ascii="Times New Roman" w:eastAsia="Times New Roman" w:hAnsi="Times New Roman" w:cs="Times New Roman"/>
          <w:color w:val="auto"/>
        </w:rPr>
        <w:t xml:space="preserve"> </w:t>
      </w:r>
      <w:r w:rsidR="004B1D96" w:rsidRPr="009213AC">
        <w:rPr>
          <w:rFonts w:ascii="Times New Roman" w:eastAsia="Times New Roman" w:hAnsi="Times New Roman" w:cs="Times New Roman"/>
          <w:color w:val="auto"/>
        </w:rPr>
        <w:t xml:space="preserve">также включаются сведения о: </w:t>
      </w:r>
    </w:p>
    <w:p w:rsidR="004B1D96" w:rsidRPr="009213AC" w:rsidRDefault="004B1D96" w:rsidP="004B1D96">
      <w:pPr>
        <w:jc w:val="both"/>
        <w:rPr>
          <w:rFonts w:ascii="Times New Roman" w:eastAsia="Times New Roman" w:hAnsi="Times New Roman" w:cs="Times New Roman"/>
          <w:color w:val="auto"/>
        </w:rPr>
      </w:pPr>
      <w:r w:rsidRPr="009213AC">
        <w:rPr>
          <w:rFonts w:ascii="Times New Roman" w:eastAsia="Times New Roman" w:hAnsi="Times New Roman" w:cs="Times New Roman"/>
          <w:color w:val="auto"/>
        </w:rPr>
        <w:t xml:space="preserve">- </w:t>
      </w:r>
      <w:proofErr w:type="gramStart"/>
      <w:r w:rsidRPr="009213AC">
        <w:rPr>
          <w:rFonts w:ascii="Times New Roman" w:eastAsia="Times New Roman" w:hAnsi="Times New Roman" w:cs="Times New Roman"/>
          <w:color w:val="auto"/>
        </w:rPr>
        <w:t>наименовании</w:t>
      </w:r>
      <w:proofErr w:type="gramEnd"/>
      <w:r w:rsidRPr="009213AC">
        <w:rPr>
          <w:rFonts w:ascii="Times New Roman" w:eastAsia="Times New Roman" w:hAnsi="Times New Roman" w:cs="Times New Roman"/>
          <w:color w:val="auto"/>
        </w:rPr>
        <w:t xml:space="preserve"> хозяйственного общества, товарищества, его основном государственном регистрационном номере; </w:t>
      </w:r>
    </w:p>
    <w:p w:rsidR="004B1D96" w:rsidRPr="009213AC" w:rsidRDefault="004B1D96" w:rsidP="004B1D96">
      <w:pPr>
        <w:jc w:val="both"/>
        <w:rPr>
          <w:rFonts w:ascii="Times New Roman" w:eastAsia="Times New Roman" w:hAnsi="Times New Roman" w:cs="Times New Roman"/>
          <w:color w:val="auto"/>
        </w:rPr>
      </w:pPr>
      <w:r w:rsidRPr="009213AC">
        <w:rPr>
          <w:rFonts w:ascii="Times New Roman" w:eastAsia="Times New Roman" w:hAnsi="Times New Roman" w:cs="Times New Roman"/>
          <w:color w:val="auto"/>
        </w:rPr>
        <w:t xml:space="preserve">- </w:t>
      </w:r>
      <w:proofErr w:type="gramStart"/>
      <w:r w:rsidRPr="009213AC">
        <w:rPr>
          <w:rFonts w:ascii="Times New Roman" w:eastAsia="Times New Roman" w:hAnsi="Times New Roman" w:cs="Times New Roman"/>
          <w:color w:val="auto"/>
        </w:rPr>
        <w:t>размере</w:t>
      </w:r>
      <w:proofErr w:type="gramEnd"/>
      <w:r w:rsidRPr="009213AC">
        <w:rPr>
          <w:rFonts w:ascii="Times New Roman" w:eastAsia="Times New Roman" w:hAnsi="Times New Roman" w:cs="Times New Roman"/>
          <w:color w:val="auto"/>
        </w:rPr>
        <w:t xml:space="preserve">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 </w:t>
      </w:r>
    </w:p>
    <w:p w:rsidR="009213AC" w:rsidRDefault="009213AC" w:rsidP="009213AC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864645" w:rsidRDefault="00864645" w:rsidP="009213AC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 xml:space="preserve">Приложение № 3 </w:t>
      </w:r>
    </w:p>
    <w:p w:rsidR="00864645" w:rsidRDefault="00864645" w:rsidP="00864645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C72892" w:rsidRDefault="00C72892" w:rsidP="00C72892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к </w:t>
      </w:r>
      <w:r w:rsidRPr="00864645">
        <w:rPr>
          <w:rFonts w:ascii="Times New Roman" w:eastAsia="Times New Roman" w:hAnsi="Times New Roman" w:cs="Times New Roman"/>
          <w:color w:val="auto"/>
        </w:rPr>
        <w:t xml:space="preserve">Порядку ведения </w:t>
      </w:r>
      <w:r>
        <w:rPr>
          <w:rFonts w:ascii="Times New Roman" w:eastAsia="Times New Roman" w:hAnsi="Times New Roman" w:cs="Times New Roman"/>
          <w:color w:val="auto"/>
        </w:rPr>
        <w:t xml:space="preserve">единого </w:t>
      </w:r>
      <w:r w:rsidRPr="00864645">
        <w:rPr>
          <w:rFonts w:ascii="Times New Roman" w:eastAsia="Times New Roman" w:hAnsi="Times New Roman" w:cs="Times New Roman"/>
          <w:color w:val="auto"/>
        </w:rPr>
        <w:t xml:space="preserve">реестра муниципального имущества </w:t>
      </w:r>
    </w:p>
    <w:p w:rsidR="00C72892" w:rsidRPr="00864645" w:rsidRDefault="00C72892" w:rsidP="00C72892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органов местного самоуправления </w:t>
      </w:r>
      <w:r w:rsidRPr="00864645">
        <w:rPr>
          <w:rFonts w:ascii="Times New Roman" w:eastAsia="Times New Roman" w:hAnsi="Times New Roman" w:cs="Times New Roman"/>
          <w:color w:val="auto"/>
        </w:rPr>
        <w:t>муниципального образования муниципальный округ Адмиралтейский округ</w:t>
      </w:r>
    </w:p>
    <w:p w:rsidR="00864645" w:rsidRDefault="00864645" w:rsidP="00864645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864645" w:rsidRDefault="00864645" w:rsidP="00864645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Сведения о</w:t>
      </w:r>
    </w:p>
    <w:p w:rsidR="00864645" w:rsidRPr="00864645" w:rsidRDefault="00864645" w:rsidP="00864645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864645">
        <w:rPr>
          <w:rFonts w:ascii="Times New Roman" w:eastAsia="Times New Roman" w:hAnsi="Times New Roman" w:cs="Times New Roman"/>
          <w:b/>
          <w:color w:val="auto"/>
        </w:rPr>
        <w:t>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муниципальному образованию муниципальный округ Адмиралтейский округ, иных юридических лицах, в которых муниципальное образование муниципальный округ Адмиралтейский округ является учредителем (участником)</w:t>
      </w:r>
    </w:p>
    <w:p w:rsidR="00864645" w:rsidRDefault="00864645" w:rsidP="00864645">
      <w:pPr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993"/>
        <w:gridCol w:w="1134"/>
        <w:gridCol w:w="1842"/>
        <w:gridCol w:w="1701"/>
        <w:gridCol w:w="1701"/>
        <w:gridCol w:w="1985"/>
        <w:gridCol w:w="1984"/>
      </w:tblGrid>
      <w:tr w:rsidR="00864645" w:rsidRPr="009213AC" w:rsidTr="00864645">
        <w:tc>
          <w:tcPr>
            <w:tcW w:w="2376" w:type="dxa"/>
          </w:tcPr>
          <w:p w:rsidR="00864645" w:rsidRPr="009213AC" w:rsidRDefault="00864645" w:rsidP="005A3B5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213AC">
              <w:rPr>
                <w:rFonts w:ascii="Times New Roman" w:eastAsia="Times New Roman" w:hAnsi="Times New Roman" w:cs="Times New Roman"/>
                <w:color w:val="auto"/>
              </w:rPr>
              <w:t xml:space="preserve">Полное наименование и организационно-правовая форма юридического лица </w:t>
            </w:r>
          </w:p>
        </w:tc>
        <w:tc>
          <w:tcPr>
            <w:tcW w:w="993" w:type="dxa"/>
          </w:tcPr>
          <w:p w:rsidR="00864645" w:rsidRPr="009213AC" w:rsidRDefault="00864645" w:rsidP="005A3B5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Адрес (местонахождение)</w:t>
            </w:r>
          </w:p>
          <w:p w:rsidR="00864645" w:rsidRPr="009213AC" w:rsidRDefault="00864645" w:rsidP="005A3B5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213AC">
              <w:rPr>
                <w:rFonts w:ascii="Times New Roman" w:eastAsia="Times New Roman" w:hAnsi="Times New Roman" w:cs="Times New Roman"/>
                <w:color w:val="auto"/>
              </w:rPr>
              <w:t>объекта</w:t>
            </w:r>
          </w:p>
        </w:tc>
        <w:tc>
          <w:tcPr>
            <w:tcW w:w="1134" w:type="dxa"/>
          </w:tcPr>
          <w:p w:rsidR="00864645" w:rsidRPr="009213AC" w:rsidRDefault="00864645" w:rsidP="005A3B5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ОГРН</w:t>
            </w:r>
            <w:r w:rsidRPr="009213AC">
              <w:rPr>
                <w:rFonts w:ascii="Times New Roman" w:eastAsia="Times New Roman" w:hAnsi="Times New Roman" w:cs="Times New Roman"/>
                <w:color w:val="auto"/>
              </w:rPr>
              <w:t xml:space="preserve"> и дата государственной регистрации</w:t>
            </w:r>
          </w:p>
        </w:tc>
        <w:tc>
          <w:tcPr>
            <w:tcW w:w="1842" w:type="dxa"/>
          </w:tcPr>
          <w:p w:rsidR="00864645" w:rsidRPr="009213AC" w:rsidRDefault="00864645" w:rsidP="005A3B5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213AC">
              <w:rPr>
                <w:rFonts w:ascii="Times New Roman" w:eastAsia="Times New Roman" w:hAnsi="Times New Roman" w:cs="Times New Roman"/>
                <w:color w:val="auto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701" w:type="dxa"/>
          </w:tcPr>
          <w:p w:rsidR="00864645" w:rsidRPr="009213AC" w:rsidRDefault="00864645" w:rsidP="005A3B5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213AC">
              <w:rPr>
                <w:rFonts w:ascii="Times New Roman" w:eastAsia="Times New Roman" w:hAnsi="Times New Roman" w:cs="Times New Roman"/>
                <w:color w:val="auto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701" w:type="dxa"/>
          </w:tcPr>
          <w:p w:rsidR="00864645" w:rsidRPr="009213AC" w:rsidRDefault="00864645" w:rsidP="005A3B5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213AC">
              <w:rPr>
                <w:rFonts w:ascii="Times New Roman" w:eastAsia="Times New Roman" w:hAnsi="Times New Roman" w:cs="Times New Roman"/>
                <w:color w:val="auto"/>
              </w:rPr>
              <w:t>Размер доли, принадлежащей муниципальному образованию муниципальный округ Адмиралтейский округ в уставном (складочном) капитале, в процентах (для хозяйственных обществ и товариществ)</w:t>
            </w:r>
          </w:p>
          <w:p w:rsidR="00864645" w:rsidRPr="009213AC" w:rsidRDefault="00864645" w:rsidP="005A3B5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85" w:type="dxa"/>
          </w:tcPr>
          <w:p w:rsidR="00864645" w:rsidRPr="009213AC" w:rsidRDefault="00864645" w:rsidP="005A3B5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213AC">
              <w:rPr>
                <w:rFonts w:ascii="Times New Roman" w:eastAsia="Times New Roman" w:hAnsi="Times New Roman" w:cs="Times New Roman"/>
                <w:color w:val="auto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984" w:type="dxa"/>
          </w:tcPr>
          <w:p w:rsidR="00864645" w:rsidRPr="009213AC" w:rsidRDefault="00864645" w:rsidP="005A3B5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213AC">
              <w:rPr>
                <w:rFonts w:ascii="Times New Roman" w:eastAsia="Times New Roman" w:hAnsi="Times New Roman" w:cs="Times New Roman"/>
                <w:color w:val="auto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864645" w:rsidRPr="009213AC" w:rsidTr="00864645">
        <w:tc>
          <w:tcPr>
            <w:tcW w:w="2376" w:type="dxa"/>
          </w:tcPr>
          <w:p w:rsidR="00864645" w:rsidRPr="009213AC" w:rsidRDefault="00864645" w:rsidP="005A3B5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:rsidR="00864645" w:rsidRPr="009213AC" w:rsidRDefault="00864645" w:rsidP="005A3B5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864645" w:rsidRPr="009213AC" w:rsidRDefault="00864645" w:rsidP="005A3B5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2" w:type="dxa"/>
          </w:tcPr>
          <w:p w:rsidR="00864645" w:rsidRPr="009213AC" w:rsidRDefault="00864645" w:rsidP="005A3B5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864645" w:rsidRPr="009213AC" w:rsidRDefault="00864645" w:rsidP="005A3B5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864645" w:rsidRPr="009213AC" w:rsidRDefault="00864645" w:rsidP="005A3B5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85" w:type="dxa"/>
          </w:tcPr>
          <w:p w:rsidR="00864645" w:rsidRPr="009213AC" w:rsidRDefault="00864645" w:rsidP="005A3B5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84" w:type="dxa"/>
          </w:tcPr>
          <w:p w:rsidR="00864645" w:rsidRPr="009213AC" w:rsidRDefault="00864645" w:rsidP="005A3B5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864645" w:rsidRPr="009213AC" w:rsidRDefault="00864645" w:rsidP="00864645">
      <w:pPr>
        <w:jc w:val="both"/>
        <w:rPr>
          <w:rFonts w:ascii="Times New Roman" w:eastAsia="Times New Roman" w:hAnsi="Times New Roman" w:cs="Times New Roman"/>
          <w:color w:val="auto"/>
        </w:rPr>
      </w:pPr>
    </w:p>
    <w:sectPr w:rsidR="00864645" w:rsidRPr="009213AC" w:rsidSect="009213AC">
      <w:footerReference w:type="even" r:id="rId10"/>
      <w:footerReference w:type="default" r:id="rId11"/>
      <w:pgSz w:w="15840" w:h="12240" w:orient="landscape"/>
      <w:pgMar w:top="1701" w:right="1134" w:bottom="850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41A" w:rsidRDefault="0055341A">
      <w:r>
        <w:separator/>
      </w:r>
    </w:p>
  </w:endnote>
  <w:endnote w:type="continuationSeparator" w:id="0">
    <w:p w:rsidR="0055341A" w:rsidRDefault="00553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5993091"/>
      <w:docPartObj>
        <w:docPartGallery w:val="Page Numbers (Bottom of Page)"/>
        <w:docPartUnique/>
      </w:docPartObj>
    </w:sdtPr>
    <w:sdtEndPr/>
    <w:sdtContent>
      <w:p w:rsidR="00C72892" w:rsidRDefault="00C7289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722">
          <w:rPr>
            <w:noProof/>
          </w:rPr>
          <w:t>7</w:t>
        </w:r>
        <w:r>
          <w:fldChar w:fldCharType="end"/>
        </w:r>
      </w:p>
    </w:sdtContent>
  </w:sdt>
  <w:p w:rsidR="00C72892" w:rsidRDefault="00C7289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88A" w:rsidRDefault="000106DD" w:rsidP="00793BAA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B088A" w:rsidRDefault="0055341A" w:rsidP="00793BAA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88A" w:rsidRDefault="000106DD" w:rsidP="00793BAA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26722">
      <w:rPr>
        <w:rStyle w:val="ad"/>
        <w:noProof/>
      </w:rPr>
      <w:t>10</w:t>
    </w:r>
    <w:r>
      <w:rPr>
        <w:rStyle w:val="ad"/>
      </w:rPr>
      <w:fldChar w:fldCharType="end"/>
    </w:r>
  </w:p>
  <w:p w:rsidR="008B088A" w:rsidRDefault="0055341A" w:rsidP="00793BA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41A" w:rsidRDefault="0055341A"/>
  </w:footnote>
  <w:footnote w:type="continuationSeparator" w:id="0">
    <w:p w:rsidR="0055341A" w:rsidRDefault="0055341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C1CADA0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2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2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2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2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2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2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>
    <w:nsid w:val="02CE4A56"/>
    <w:multiLevelType w:val="multilevel"/>
    <w:tmpl w:val="0A7A3F8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166A1D"/>
    <w:multiLevelType w:val="multilevel"/>
    <w:tmpl w:val="5812258C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431C6C"/>
    <w:multiLevelType w:val="multilevel"/>
    <w:tmpl w:val="2EC0F3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F91FCD"/>
    <w:multiLevelType w:val="multilevel"/>
    <w:tmpl w:val="5BF2AEC0"/>
    <w:lvl w:ilvl="0">
      <w:start w:val="2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172B66"/>
    <w:multiLevelType w:val="multilevel"/>
    <w:tmpl w:val="4D3C52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4F32B8"/>
    <w:multiLevelType w:val="multilevel"/>
    <w:tmpl w:val="F4DE809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3439DA"/>
    <w:multiLevelType w:val="multilevel"/>
    <w:tmpl w:val="3DB4AC4E"/>
    <w:lvl w:ilvl="0">
      <w:start w:val="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F03F97"/>
    <w:multiLevelType w:val="multilevel"/>
    <w:tmpl w:val="AD02D40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AF3661"/>
    <w:multiLevelType w:val="multilevel"/>
    <w:tmpl w:val="D1D808E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8ED0028"/>
    <w:multiLevelType w:val="multilevel"/>
    <w:tmpl w:val="60644F66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3F2E3A"/>
    <w:multiLevelType w:val="multilevel"/>
    <w:tmpl w:val="65F84C2E"/>
    <w:lvl w:ilvl="0">
      <w:start w:val="1"/>
      <w:numFmt w:val="decimal"/>
      <w:lvlText w:val="1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9A1AED"/>
    <w:multiLevelType w:val="multilevel"/>
    <w:tmpl w:val="4EBC150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5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4543D2"/>
    <w:multiLevelType w:val="multilevel"/>
    <w:tmpl w:val="11FE9B46"/>
    <w:lvl w:ilvl="0">
      <w:start w:val="5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8BB3513"/>
    <w:multiLevelType w:val="multilevel"/>
    <w:tmpl w:val="D5CA5D42"/>
    <w:lvl w:ilvl="0">
      <w:start w:val="1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E4432AA"/>
    <w:multiLevelType w:val="multilevel"/>
    <w:tmpl w:val="B72242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F5878F8"/>
    <w:multiLevelType w:val="multilevel"/>
    <w:tmpl w:val="2F762A7C"/>
    <w:lvl w:ilvl="0">
      <w:start w:val="1"/>
      <w:numFmt w:val="decimal"/>
      <w:lvlText w:val="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0514E4E"/>
    <w:multiLevelType w:val="multilevel"/>
    <w:tmpl w:val="9D100E0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3796A8F"/>
    <w:multiLevelType w:val="hybridMultilevel"/>
    <w:tmpl w:val="94C6E50A"/>
    <w:lvl w:ilvl="0" w:tplc="710414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F93334"/>
    <w:multiLevelType w:val="multilevel"/>
    <w:tmpl w:val="1B88776E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2"/>
  </w:num>
  <w:num w:numId="3">
    <w:abstractNumId w:val="18"/>
  </w:num>
  <w:num w:numId="4">
    <w:abstractNumId w:val="6"/>
  </w:num>
  <w:num w:numId="5">
    <w:abstractNumId w:val="9"/>
  </w:num>
  <w:num w:numId="6">
    <w:abstractNumId w:val="11"/>
  </w:num>
  <w:num w:numId="7">
    <w:abstractNumId w:val="10"/>
  </w:num>
  <w:num w:numId="8">
    <w:abstractNumId w:val="20"/>
  </w:num>
  <w:num w:numId="9">
    <w:abstractNumId w:val="7"/>
  </w:num>
  <w:num w:numId="10">
    <w:abstractNumId w:val="16"/>
  </w:num>
  <w:num w:numId="11">
    <w:abstractNumId w:val="5"/>
  </w:num>
  <w:num w:numId="12">
    <w:abstractNumId w:val="12"/>
  </w:num>
  <w:num w:numId="13">
    <w:abstractNumId w:val="3"/>
  </w:num>
  <w:num w:numId="14">
    <w:abstractNumId w:val="14"/>
  </w:num>
  <w:num w:numId="15">
    <w:abstractNumId w:val="8"/>
  </w:num>
  <w:num w:numId="16">
    <w:abstractNumId w:val="15"/>
  </w:num>
  <w:num w:numId="17">
    <w:abstractNumId w:val="4"/>
  </w:num>
  <w:num w:numId="18">
    <w:abstractNumId w:val="17"/>
  </w:num>
  <w:num w:numId="19">
    <w:abstractNumId w:val="19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50C20"/>
    <w:rsid w:val="000106DD"/>
    <w:rsid w:val="00045BDF"/>
    <w:rsid w:val="00054964"/>
    <w:rsid w:val="000E45B1"/>
    <w:rsid w:val="00194683"/>
    <w:rsid w:val="002376FB"/>
    <w:rsid w:val="0027692F"/>
    <w:rsid w:val="00421770"/>
    <w:rsid w:val="00437B2B"/>
    <w:rsid w:val="00454DAF"/>
    <w:rsid w:val="0045534C"/>
    <w:rsid w:val="004B1D96"/>
    <w:rsid w:val="004B71AB"/>
    <w:rsid w:val="004C7ACA"/>
    <w:rsid w:val="004D790C"/>
    <w:rsid w:val="004E4336"/>
    <w:rsid w:val="00503D26"/>
    <w:rsid w:val="0055341A"/>
    <w:rsid w:val="00590921"/>
    <w:rsid w:val="005A25E8"/>
    <w:rsid w:val="005E39C0"/>
    <w:rsid w:val="00626722"/>
    <w:rsid w:val="00630B8B"/>
    <w:rsid w:val="006476AF"/>
    <w:rsid w:val="006B7DBA"/>
    <w:rsid w:val="006E3FDB"/>
    <w:rsid w:val="00850C20"/>
    <w:rsid w:val="008627B6"/>
    <w:rsid w:val="00864645"/>
    <w:rsid w:val="008C6E93"/>
    <w:rsid w:val="009213AC"/>
    <w:rsid w:val="009E762B"/>
    <w:rsid w:val="00A55FC9"/>
    <w:rsid w:val="00A73DE6"/>
    <w:rsid w:val="00A87DE4"/>
    <w:rsid w:val="00C72892"/>
    <w:rsid w:val="00D420BA"/>
    <w:rsid w:val="00D823FE"/>
    <w:rsid w:val="00D84CAD"/>
    <w:rsid w:val="00D85B5B"/>
    <w:rsid w:val="00DF7010"/>
    <w:rsid w:val="00DF7E3A"/>
    <w:rsid w:val="00FB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3FD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3FDB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6E3F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ahoma9pt">
    <w:name w:val="Основной текст + Tahoma;9 pt;Курсив"/>
    <w:basedOn w:val="a4"/>
    <w:rsid w:val="006E3FDB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0">
    <w:name w:val="Заголовок №1_"/>
    <w:basedOn w:val="a0"/>
    <w:link w:val="11"/>
    <w:rsid w:val="006E3F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sid w:val="006E3F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">
    <w:name w:val="Основной текст1"/>
    <w:basedOn w:val="a"/>
    <w:link w:val="a4"/>
    <w:rsid w:val="006E3FDB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6E3FDB"/>
    <w:pPr>
      <w:shd w:val="clear" w:color="auto" w:fill="FFFFFF"/>
      <w:spacing w:before="240" w:after="120" w:line="27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rsid w:val="006E3FDB"/>
    <w:pPr>
      <w:shd w:val="clear" w:color="auto" w:fill="FFFFFF"/>
      <w:spacing w:before="120" w:after="240" w:line="0" w:lineRule="atLeast"/>
      <w:ind w:hanging="264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header"/>
    <w:basedOn w:val="a"/>
    <w:link w:val="a6"/>
    <w:uiPriority w:val="99"/>
    <w:unhideWhenUsed/>
    <w:rsid w:val="00DF7E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7E3A"/>
    <w:rPr>
      <w:color w:val="000000"/>
    </w:rPr>
  </w:style>
  <w:style w:type="paragraph" w:styleId="a7">
    <w:name w:val="footer"/>
    <w:basedOn w:val="a"/>
    <w:link w:val="a8"/>
    <w:uiPriority w:val="99"/>
    <w:unhideWhenUsed/>
    <w:rsid w:val="00DF7E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7E3A"/>
    <w:rPr>
      <w:color w:val="000000"/>
    </w:rPr>
  </w:style>
  <w:style w:type="paragraph" w:styleId="a9">
    <w:name w:val="Balloon Text"/>
    <w:basedOn w:val="a"/>
    <w:link w:val="aa"/>
    <w:semiHidden/>
    <w:unhideWhenUsed/>
    <w:rsid w:val="00454D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454DAF"/>
    <w:rPr>
      <w:rFonts w:ascii="Tahoma" w:hAnsi="Tahoma" w:cs="Tahoma"/>
      <w:color w:val="000000"/>
      <w:sz w:val="16"/>
      <w:szCs w:val="16"/>
    </w:rPr>
  </w:style>
  <w:style w:type="paragraph" w:styleId="ab">
    <w:name w:val="Normal (Web)"/>
    <w:basedOn w:val="a"/>
    <w:unhideWhenUsed/>
    <w:rsid w:val="00A55FC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c">
    <w:name w:val="Strong"/>
    <w:basedOn w:val="a0"/>
    <w:qFormat/>
    <w:rsid w:val="00A55FC9"/>
    <w:rPr>
      <w:b/>
      <w:bCs/>
    </w:rPr>
  </w:style>
  <w:style w:type="numbering" w:customStyle="1" w:styleId="12">
    <w:name w:val="Нет списка1"/>
    <w:next w:val="a2"/>
    <w:semiHidden/>
    <w:unhideWhenUsed/>
    <w:rsid w:val="009213AC"/>
  </w:style>
  <w:style w:type="character" w:styleId="ad">
    <w:name w:val="page number"/>
    <w:basedOn w:val="a0"/>
    <w:rsid w:val="009213AC"/>
  </w:style>
  <w:style w:type="paragraph" w:styleId="ae">
    <w:name w:val="Block Text"/>
    <w:basedOn w:val="a"/>
    <w:rsid w:val="009213AC"/>
    <w:pPr>
      <w:widowControl w:val="0"/>
      <w:shd w:val="clear" w:color="auto" w:fill="FFFFFF"/>
      <w:autoSpaceDE w:val="0"/>
      <w:autoSpaceDN w:val="0"/>
      <w:adjustRightInd w:val="0"/>
      <w:spacing w:line="221" w:lineRule="exact"/>
      <w:ind w:left="5103" w:right="422"/>
    </w:pPr>
    <w:rPr>
      <w:rFonts w:ascii="Times New Roman" w:eastAsia="Times New Roman" w:hAnsi="Times New Roman" w:cs="Times New Roman"/>
      <w:color w:val="auto"/>
    </w:rPr>
  </w:style>
  <w:style w:type="paragraph" w:customStyle="1" w:styleId="ConsNormal">
    <w:name w:val="ConsNormal"/>
    <w:rsid w:val="009213AC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Body Text"/>
    <w:basedOn w:val="a"/>
    <w:link w:val="af0"/>
    <w:semiHidden/>
    <w:unhideWhenUsed/>
    <w:rsid w:val="009213AC"/>
    <w:pPr>
      <w:spacing w:after="120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af0">
    <w:name w:val="Основной текст Знак"/>
    <w:basedOn w:val="a0"/>
    <w:link w:val="af"/>
    <w:semiHidden/>
    <w:rsid w:val="009213AC"/>
    <w:rPr>
      <w:rFonts w:ascii="Times New Roman" w:eastAsia="Times New Roman" w:hAnsi="Times New Roman" w:cs="Times New Roman"/>
      <w:lang w:val="en-US" w:eastAsia="en-US"/>
    </w:rPr>
  </w:style>
  <w:style w:type="paragraph" w:customStyle="1" w:styleId="af1">
    <w:name w:val="Знак"/>
    <w:basedOn w:val="a"/>
    <w:rsid w:val="009213AC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af2">
    <w:name w:val="No Spacing"/>
    <w:qFormat/>
    <w:rsid w:val="009213AC"/>
    <w:rPr>
      <w:rFonts w:ascii="Calibri" w:eastAsia="Calibri" w:hAnsi="Calibri" w:cs="Times New Roman"/>
      <w:sz w:val="22"/>
      <w:szCs w:val="22"/>
      <w:lang w:eastAsia="en-US"/>
    </w:rPr>
  </w:style>
  <w:style w:type="paragraph" w:styleId="21">
    <w:name w:val="Body Text 2"/>
    <w:basedOn w:val="a"/>
    <w:link w:val="22"/>
    <w:rsid w:val="009213AC"/>
    <w:pPr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2">
    <w:name w:val="Основной текст 2 Знак"/>
    <w:basedOn w:val="a0"/>
    <w:link w:val="21"/>
    <w:rsid w:val="009213AC"/>
    <w:rPr>
      <w:rFonts w:ascii="Times New Roman" w:eastAsia="Times New Roman" w:hAnsi="Times New Roman" w:cs="Times New Roman"/>
    </w:rPr>
  </w:style>
  <w:style w:type="paragraph" w:customStyle="1" w:styleId="u">
    <w:name w:val="u"/>
    <w:basedOn w:val="a"/>
    <w:rsid w:val="009213A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ahoma9pt">
    <w:name w:val="Основной текст + Tahoma;9 pt;Курсив"/>
    <w:basedOn w:val="a4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120" w:line="27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240" w:line="0" w:lineRule="atLeast"/>
      <w:ind w:hanging="2640"/>
      <w:jc w:val="center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10</Pages>
  <Words>3114</Words>
  <Characters>17754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 20</dc:creator>
  <cp:lastModifiedBy>Олег</cp:lastModifiedBy>
  <cp:revision>16</cp:revision>
  <cp:lastPrinted>2013-05-16T06:36:00Z</cp:lastPrinted>
  <dcterms:created xsi:type="dcterms:W3CDTF">2012-06-26T10:24:00Z</dcterms:created>
  <dcterms:modified xsi:type="dcterms:W3CDTF">2013-05-16T06:36:00Z</dcterms:modified>
</cp:coreProperties>
</file>