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Приложение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к Решению Муниципального Совета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 Адмиралтейский округ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от </w:t>
      </w:r>
      <w:r w:rsidR="00794A48">
        <w:rPr>
          <w:rFonts w:ascii="Times New Roman" w:eastAsia="Times New Roman" w:hAnsi="Times New Roman" w:cs="Times New Roman"/>
          <w:sz w:val="24"/>
          <w:szCs w:val="24"/>
          <w:lang w:eastAsia="x-none"/>
        </w:rPr>
        <w:t>30.06.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2020 года № </w:t>
      </w:r>
      <w:r w:rsidR="00794A48">
        <w:rPr>
          <w:rFonts w:ascii="Times New Roman" w:eastAsia="Times New Roman" w:hAnsi="Times New Roman" w:cs="Times New Roman"/>
          <w:sz w:val="24"/>
          <w:szCs w:val="24"/>
          <w:lang w:eastAsia="x-none"/>
        </w:rPr>
        <w:t>17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Перечень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главных администраторов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доходов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местного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бюджета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9355F" w:rsidRPr="0059355F" w:rsidRDefault="0059355F" w:rsidP="005935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МО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Адмиралтейский округ</w:t>
      </w:r>
    </w:p>
    <w:p w:rsidR="0059355F" w:rsidRPr="0059355F" w:rsidRDefault="0059355F" w:rsidP="005935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9355F" w:rsidRPr="0059355F" w:rsidRDefault="0059355F" w:rsidP="005935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99"/>
        <w:gridCol w:w="2694"/>
        <w:gridCol w:w="4819"/>
      </w:tblGrid>
      <w:tr w:rsidR="0059355F" w:rsidRPr="0059355F" w:rsidTr="0059355F">
        <w:tc>
          <w:tcPr>
            <w:tcW w:w="636" w:type="dxa"/>
            <w:tcBorders>
              <w:bottom w:val="single" w:sz="4" w:space="0" w:color="auto"/>
            </w:tcBorders>
          </w:tcPr>
          <w:p w:rsidR="0059355F" w:rsidRPr="0059355F" w:rsidRDefault="0059355F" w:rsidP="005935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</w:tcPr>
          <w:p w:rsidR="0059355F" w:rsidRPr="0059355F" w:rsidRDefault="0059355F" w:rsidP="005935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главного администратора доходов бюджета</w:t>
            </w:r>
          </w:p>
        </w:tc>
      </w:tr>
      <w:tr w:rsidR="0059355F" w:rsidRPr="0059355F" w:rsidTr="0059355F">
        <w:trPr>
          <w:trHeight w:val="170"/>
        </w:trPr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355F" w:rsidRPr="0059355F" w:rsidTr="0059355F">
        <w:trPr>
          <w:trHeight w:val="170"/>
        </w:trPr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val="x-none" w:eastAsia="x-none"/>
              </w:rPr>
            </w:pPr>
            <w:r w:rsidRPr="0059355F">
              <w:rPr>
                <w:rFonts w:ascii="Baltica" w:eastAsia="Times New Roman" w:hAnsi="Baltica" w:cs="Times New Roman"/>
                <w:lang w:val="x-none" w:eastAsia="x-none"/>
              </w:rPr>
              <w:t>1 05 01011 01 0000 110</w:t>
            </w: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x-none"/>
              </w:rPr>
            </w:pP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взимаемый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с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налогоплательщиков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выбравших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в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качестве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объекта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налогообложения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доходы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val="x-none" w:eastAsia="x-none"/>
              </w:rPr>
            </w:pPr>
            <w:r w:rsidRPr="0059355F">
              <w:rPr>
                <w:rFonts w:ascii="Baltica" w:eastAsia="Times New Roman" w:hAnsi="Baltica" w:cs="Times New Roman"/>
                <w:lang w:val="x-none" w:eastAsia="x-none"/>
              </w:rPr>
              <w:t>1 05 01012 01 0000 110</w:t>
            </w: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x-none"/>
              </w:rPr>
            </w:pP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взимаемый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с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налогоплательщиков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выбравших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в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качестве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объекта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налогообложения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доходы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(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за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налоговые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периоды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истекшие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до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1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января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 xml:space="preserve"> 2011 </w:t>
            </w:r>
            <w:r w:rsidRPr="0059355F">
              <w:rPr>
                <w:rFonts w:ascii="Baltica" w:eastAsia="Times New Roman" w:hAnsi="Baltica" w:cs="Times New Roman" w:hint="eastAsia"/>
                <w:lang w:eastAsia="x-none"/>
              </w:rPr>
              <w:t>года</w:t>
            </w:r>
            <w:r w:rsidRPr="0059355F">
              <w:rPr>
                <w:rFonts w:ascii="Baltica" w:eastAsia="Times New Roman" w:hAnsi="Baltica" w:cs="Times New Roman"/>
                <w:lang w:eastAsia="x-none"/>
              </w:rPr>
              <w:t>)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bCs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bCs/>
                <w:lang w:eastAsia="ru-RU"/>
              </w:rPr>
              <w:t>1 05 01050 01 0000 110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bCs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bCs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1 05 02010 02 0000 110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59355F" w:rsidRPr="0059355F" w:rsidTr="0059355F">
        <w:trPr>
          <w:trHeight w:val="1356"/>
        </w:trPr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1 05 02020 02 0000 110</w:t>
            </w: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1 05 04030 02 0000 110</w:t>
            </w: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1 16 06000 01 0000 140</w:t>
            </w: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Денежные взыскания (штрафы) за нарушение 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val="x-none" w:eastAsia="x-none"/>
              </w:rPr>
              <w:t>Управление Федеральной службы судебных приставов по Санкт-Петербургу</w:t>
            </w:r>
          </w:p>
        </w:tc>
      </w:tr>
      <w:tr w:rsidR="0059355F" w:rsidRPr="0059355F" w:rsidTr="0059355F">
        <w:trPr>
          <w:trHeight w:val="1821"/>
        </w:trPr>
        <w:tc>
          <w:tcPr>
            <w:tcW w:w="636" w:type="dxa"/>
            <w:tcBorders>
              <w:bottom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bottom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1 16 21030 03 0000 140</w:t>
            </w:r>
          </w:p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Денежные  взыскания  (штрафы)   и  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9355F" w:rsidRPr="0059355F" w:rsidTr="0059355F">
        <w:trPr>
          <w:trHeight w:val="4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355F" w:rsidRPr="0059355F" w:rsidTr="0059355F">
        <w:trPr>
          <w:trHeight w:val="41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355F" w:rsidRPr="0059355F" w:rsidTr="0059355F">
        <w:trPr>
          <w:trHeight w:val="416"/>
        </w:trPr>
        <w:tc>
          <w:tcPr>
            <w:tcW w:w="636" w:type="dxa"/>
            <w:tcBorders>
              <w:top w:val="nil"/>
            </w:tcBorders>
            <w:vAlign w:val="bottom"/>
          </w:tcPr>
          <w:p w:rsid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</w:tcBorders>
            <w:vAlign w:val="bottom"/>
          </w:tcPr>
          <w:p w:rsid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</w:tcBorders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59355F" w:rsidRPr="0059355F" w:rsidTr="0059355F">
        <w:trPr>
          <w:trHeight w:val="698"/>
        </w:trPr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Государственная административно-техническая инспекция</w:t>
            </w:r>
          </w:p>
        </w:tc>
      </w:tr>
      <w:tr w:rsidR="0059355F" w:rsidRPr="0059355F" w:rsidTr="0059355F">
        <w:trPr>
          <w:trHeight w:val="698"/>
        </w:trPr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1 16 90030 03 0100 140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 xml:space="preserve">Штрафы за </w:t>
            </w:r>
            <w:proofErr w:type="spellStart"/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адмистративные</w:t>
            </w:r>
            <w:proofErr w:type="spellEnd"/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1 16 90030 03 0100 140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Штрафы за </w:t>
            </w:r>
            <w:proofErr w:type="spellStart"/>
            <w:r w:rsidRPr="0059355F">
              <w:rPr>
                <w:rFonts w:ascii="Baltica" w:eastAsia="Times New Roman" w:hAnsi="Baltica" w:cs="Times New Roman"/>
                <w:lang w:eastAsia="ru-RU"/>
              </w:rPr>
              <w:t>адмистративные</w:t>
            </w:r>
            <w:proofErr w:type="spellEnd"/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Государственная техническая инспекция Санкт-Петербурга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1 16 90030 03 0100 140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Штрафы за </w:t>
            </w:r>
            <w:proofErr w:type="spellStart"/>
            <w:r w:rsidRPr="0059355F">
              <w:rPr>
                <w:rFonts w:ascii="Baltica" w:eastAsia="Times New Roman" w:hAnsi="Baltica" w:cs="Times New Roman"/>
                <w:lang w:eastAsia="ru-RU"/>
              </w:rPr>
              <w:t>адмистративные</w:t>
            </w:r>
            <w:proofErr w:type="spellEnd"/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градостроительству и архитектуре 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val="x-none" w:eastAsia="x-none"/>
              </w:rPr>
              <w:t xml:space="preserve">Штрафы за </w:t>
            </w:r>
            <w:proofErr w:type="spellStart"/>
            <w:r w:rsidRPr="0059355F">
              <w:rPr>
                <w:rFonts w:ascii="Baltica" w:eastAsia="Times New Roman" w:hAnsi="Baltica" w:cs="Times New Roman"/>
                <w:lang w:val="x-none" w:eastAsia="x-none"/>
              </w:rPr>
              <w:t>адмистративные</w:t>
            </w:r>
            <w:proofErr w:type="spellEnd"/>
            <w:r w:rsidRPr="0059355F">
              <w:rPr>
                <w:rFonts w:ascii="Baltica" w:eastAsia="Times New Roman" w:hAnsi="Baltica" w:cs="Times New Roman"/>
                <w:lang w:val="x-none" w:eastAsia="x-none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1 16 90030 03 0100 140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Штрафы за </w:t>
            </w:r>
            <w:proofErr w:type="spellStart"/>
            <w:r w:rsidRPr="0059355F">
              <w:rPr>
                <w:rFonts w:ascii="Baltica" w:eastAsia="Times New Roman" w:hAnsi="Baltica" w:cs="Times New Roman"/>
                <w:lang w:eastAsia="ru-RU"/>
              </w:rPr>
              <w:t>адмистративные</w:t>
            </w:r>
            <w:proofErr w:type="spellEnd"/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7513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lang w:eastAsia="ru-RU"/>
              </w:rPr>
              <w:t>Администрация Адмиралтейского района Санкт-Петербурга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1 16 90030 03 0100 140</w:t>
            </w: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Штрафы за </w:t>
            </w:r>
            <w:proofErr w:type="spellStart"/>
            <w:r w:rsidRPr="0059355F">
              <w:rPr>
                <w:rFonts w:ascii="Baltica" w:eastAsia="Times New Roman" w:hAnsi="Baltica" w:cs="Times New Roman"/>
                <w:lang w:eastAsia="ru-RU"/>
              </w:rPr>
              <w:t>адмистративные</w:t>
            </w:r>
            <w:proofErr w:type="spellEnd"/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>1 16 90030 03 0200 140</w:t>
            </w:r>
          </w:p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Штрафы за </w:t>
            </w:r>
            <w:proofErr w:type="spellStart"/>
            <w:r w:rsidRPr="0059355F">
              <w:rPr>
                <w:rFonts w:ascii="Baltica" w:eastAsia="Times New Roman" w:hAnsi="Baltica" w:cs="Times New Roman"/>
                <w:lang w:eastAsia="ru-RU"/>
              </w:rPr>
              <w:t>адмистративные</w:t>
            </w:r>
            <w:proofErr w:type="spellEnd"/>
            <w:r w:rsidRPr="0059355F">
              <w:rPr>
                <w:rFonts w:ascii="Baltica" w:eastAsia="Times New Roman" w:hAnsi="Baltica" w:cs="Times New Roman"/>
                <w:lang w:eastAsia="ru-RU"/>
              </w:rPr>
              <w:t xml:space="preserve"> правонарушения в области предпринимательской деятельности, предусмотренные статьей 44  Законом Санкт-Петербурга   "Об административных правонарушениях в  Санкт-Петербурге"</w:t>
            </w:r>
          </w:p>
        </w:tc>
      </w:tr>
    </w:tbl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7"/>
        <w:gridCol w:w="2835"/>
        <w:gridCol w:w="4252"/>
      </w:tblGrid>
      <w:tr w:rsidR="0059355F" w:rsidRPr="0059355F" w:rsidTr="0059355F">
        <w:tc>
          <w:tcPr>
            <w:tcW w:w="636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87" w:type="dxa"/>
            <w:gridSpan w:val="2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x-none"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Местная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Администрация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муниципального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образования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муниципальный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округ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Адмиралтейский</w:t>
            </w:r>
            <w:r w:rsidRPr="0059355F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lang w:val="x-none" w:eastAsia="ru-RU"/>
              </w:rPr>
              <w:t>округ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252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сдачи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аренду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оперативном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управлении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управления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созданных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1 13 01993 03 0000 130</w:t>
            </w:r>
          </w:p>
        </w:tc>
        <w:tc>
          <w:tcPr>
            <w:tcW w:w="4252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Прочие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оказания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получателями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4252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Прочие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компенсации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затрат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1 14 02030 03 0000 410</w:t>
            </w:r>
          </w:p>
        </w:tc>
        <w:tc>
          <w:tcPr>
            <w:tcW w:w="4252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движимого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имуществу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07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3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4252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имуществу</w:t>
            </w:r>
          </w:p>
        </w:tc>
      </w:tr>
    </w:tbl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79"/>
        <w:gridCol w:w="2697"/>
        <w:gridCol w:w="4218"/>
      </w:tblGrid>
      <w:tr w:rsidR="0059355F" w:rsidRPr="0059355F" w:rsidTr="0059355F">
        <w:tc>
          <w:tcPr>
            <w:tcW w:w="636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1 14 02030 03 0000 440</w:t>
            </w:r>
          </w:p>
        </w:tc>
        <w:tc>
          <w:tcPr>
            <w:tcW w:w="4218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запасов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имуществу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1 14 02033 03 0000 440</w:t>
            </w:r>
          </w:p>
        </w:tc>
        <w:tc>
          <w:tcPr>
            <w:tcW w:w="4218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находящегося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исключением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автономных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учреждений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имущества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унитарных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предприятий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казенных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реализации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запасов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указанному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имуществу</w:t>
            </w:r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1 16 23031 03 0000 140</w:t>
            </w:r>
          </w:p>
        </w:tc>
        <w:tc>
          <w:tcPr>
            <w:tcW w:w="4218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возмещения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ущерба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возникновении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страховых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случаев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обязательному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страхованию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гражданской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ответственности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когда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выгодоприобретателями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выступают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получатели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  <w:tr w:rsidR="0059355F" w:rsidRPr="0059355F" w:rsidTr="0059355F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7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1 16 23032 03 0000 140</w:t>
            </w:r>
          </w:p>
        </w:tc>
        <w:tc>
          <w:tcPr>
            <w:tcW w:w="4218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возмещения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ущерба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возникновении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страховых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случаев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когда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выгодоприобретателями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выступают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получатели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proofErr w:type="gramEnd"/>
          </w:p>
        </w:tc>
      </w:tr>
    </w:tbl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X="-318" w:tblpY="-47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3119"/>
        <w:gridCol w:w="4286"/>
      </w:tblGrid>
      <w:tr w:rsidR="0059355F" w:rsidRPr="0059355F" w:rsidTr="0059355F">
        <w:tc>
          <w:tcPr>
            <w:tcW w:w="675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6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1 16 33030 03 0000 140</w:t>
            </w:r>
          </w:p>
        </w:tc>
        <w:tc>
          <w:tcPr>
            <w:tcW w:w="4286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Денежные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взыскания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штрафы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нарушение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законодательства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контрактной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системе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сфере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закупок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товаров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услуг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обеспечения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нужд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нужд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Невыясненные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поступления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зачисляемые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1 17 05030 03 0000 180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Прочие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неналоговые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доходы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1 17 05030 03 0100 180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1 17 05030 03 0200 180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2 02 30024 03 0000 151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передаваемых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субъектов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Федерации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2 02 30024 03 0100 151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организации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осуществлению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опеке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попечительству</w:t>
            </w:r>
          </w:p>
        </w:tc>
      </w:tr>
      <w:tr w:rsidR="0059355F" w:rsidRPr="0059355F" w:rsidTr="0059355F">
        <w:tc>
          <w:tcPr>
            <w:tcW w:w="675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2268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1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2 02 30024 03 0200 151</w:t>
            </w:r>
          </w:p>
        </w:tc>
        <w:tc>
          <w:tcPr>
            <w:tcW w:w="428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государственного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полномочия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определению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должностных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лиц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уполномоченных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составлять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протоколы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правонарушениях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составлению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протоколов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правонарушениях</w:t>
            </w:r>
          </w:p>
        </w:tc>
      </w:tr>
    </w:tbl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9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478"/>
        <w:gridCol w:w="2965"/>
        <w:gridCol w:w="3948"/>
      </w:tblGrid>
      <w:tr w:rsidR="0059355F" w:rsidRPr="0059355F" w:rsidTr="00AD0657">
        <w:tc>
          <w:tcPr>
            <w:tcW w:w="636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vAlign w:val="center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9355F" w:rsidRPr="0059355F" w:rsidTr="00AD0657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6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2 02 30027 03 0000 151</w:t>
            </w:r>
          </w:p>
        </w:tc>
        <w:tc>
          <w:tcPr>
            <w:tcW w:w="394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ребенка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опекуна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вознаграждение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причитающееся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родителю</w:t>
            </w:r>
          </w:p>
        </w:tc>
      </w:tr>
      <w:tr w:rsidR="0059355F" w:rsidRPr="0059355F" w:rsidTr="00AD0657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6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2 02 30027 03 0100 151</w:t>
            </w:r>
          </w:p>
        </w:tc>
        <w:tc>
          <w:tcPr>
            <w:tcW w:w="394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ребенка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опекуна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семье</w:t>
            </w:r>
          </w:p>
        </w:tc>
      </w:tr>
      <w:tr w:rsidR="0059355F" w:rsidRPr="0059355F" w:rsidTr="00AD0657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6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2 02 30027 03 0200 151</w:t>
            </w:r>
          </w:p>
        </w:tc>
        <w:tc>
          <w:tcPr>
            <w:tcW w:w="394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Субвенции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бюджетам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Санкт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Петербурга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вознаграждение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причитающееся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приемному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родителю</w:t>
            </w:r>
          </w:p>
        </w:tc>
      </w:tr>
      <w:tr w:rsidR="0059355F" w:rsidRPr="0059355F" w:rsidTr="00AD0657">
        <w:tc>
          <w:tcPr>
            <w:tcW w:w="63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966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2 08 03000 03 0000 180</w:t>
            </w:r>
          </w:p>
        </w:tc>
        <w:tc>
          <w:tcPr>
            <w:tcW w:w="3949" w:type="dxa"/>
            <w:vAlign w:val="bottom"/>
          </w:tcPr>
          <w:p w:rsidR="0059355F" w:rsidRPr="0059355F" w:rsidRDefault="0059355F" w:rsidP="00593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Перечисления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бюджеты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внутригородских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муниципальных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федерального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осуществления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возврата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зачета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излишне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уплаченных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или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излишне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взысканных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сумм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налогов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сборов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платежей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сумм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процентов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несвоевременное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осуществление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такого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возврата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процентов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начисленных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излишне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взысканные</w:t>
            </w:r>
            <w:r w:rsidRPr="0059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55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суммы</w:t>
            </w:r>
          </w:p>
        </w:tc>
      </w:tr>
      <w:tr w:rsidR="0059355F" w:rsidRPr="0059355F" w:rsidTr="00AD0657">
        <w:tc>
          <w:tcPr>
            <w:tcW w:w="636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9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.22</w:t>
            </w:r>
          </w:p>
        </w:tc>
        <w:tc>
          <w:tcPr>
            <w:tcW w:w="2479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2966" w:type="dxa"/>
            <w:vAlign w:val="bottom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2 19 03000 03 0000 151</w:t>
            </w:r>
          </w:p>
        </w:tc>
        <w:tc>
          <w:tcPr>
            <w:tcW w:w="3949" w:type="dxa"/>
          </w:tcPr>
          <w:p w:rsidR="0059355F" w:rsidRPr="0059355F" w:rsidRDefault="0059355F" w:rsidP="005935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</w:pP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Возврат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остатков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субсидий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субвенций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и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иных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межбюджетных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трансфертов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имеющих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целевое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назначение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,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прошлых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лет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из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бюджетов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внутригородских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муниципальных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образований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городов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федерального</w:t>
            </w:r>
            <w:r w:rsidRPr="0059355F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 xml:space="preserve"> </w:t>
            </w:r>
            <w:r w:rsidRPr="0059355F">
              <w:rPr>
                <w:rFonts w:ascii="Baltica" w:eastAsia="Times New Roman" w:hAnsi="Baltica" w:cs="Times New Roman" w:hint="eastAsia"/>
                <w:sz w:val="24"/>
                <w:szCs w:val="20"/>
                <w:lang w:eastAsia="ru-RU"/>
              </w:rPr>
              <w:t>значения</w:t>
            </w:r>
          </w:p>
        </w:tc>
      </w:tr>
    </w:tbl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59355F" w:rsidRPr="0059355F" w:rsidRDefault="0059355F" w:rsidP="0059355F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Приложение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к Решению Муниципального Совета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 Адмиралтейский округ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от </w:t>
      </w:r>
      <w:r w:rsidR="00794A48">
        <w:rPr>
          <w:rFonts w:ascii="Times New Roman" w:eastAsia="Times New Roman" w:hAnsi="Times New Roman" w:cs="Times New Roman"/>
          <w:sz w:val="24"/>
          <w:szCs w:val="24"/>
          <w:lang w:eastAsia="x-none"/>
        </w:rPr>
        <w:t>30.06.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2020 года № </w:t>
      </w:r>
      <w:r w:rsidR="00794A48">
        <w:rPr>
          <w:rFonts w:ascii="Times New Roman" w:eastAsia="Times New Roman" w:hAnsi="Times New Roman" w:cs="Times New Roman"/>
          <w:sz w:val="24"/>
          <w:szCs w:val="24"/>
          <w:lang w:eastAsia="x-none"/>
        </w:rPr>
        <w:t>17</w:t>
      </w:r>
    </w:p>
    <w:p w:rsidR="0059355F" w:rsidRPr="0059355F" w:rsidRDefault="0059355F" w:rsidP="0059355F">
      <w:pPr>
        <w:tabs>
          <w:tab w:val="center" w:pos="439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59355F" w:rsidRPr="0059355F" w:rsidRDefault="0059355F" w:rsidP="0059355F">
      <w:pPr>
        <w:tabs>
          <w:tab w:val="center" w:pos="439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П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еречень </w:t>
      </w: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лавных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распорядителей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средств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местного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бюджета</w:t>
      </w: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МО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Адмиралтейский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округ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201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b/>
          <w:sz w:val="24"/>
          <w:szCs w:val="24"/>
          <w:lang w:val="x-none" w:eastAsia="x-none"/>
        </w:rPr>
        <w:t>год</w:t>
      </w: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Местная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Администрация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>МО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Адмиралтейский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код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ГРБС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903.</w:t>
      </w:r>
    </w:p>
    <w:p w:rsidR="0059355F" w:rsidRPr="0059355F" w:rsidRDefault="0059355F" w:rsidP="0059355F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Муниципальный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Совет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>МО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Адмиралтейский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код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ГРБС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992.</w:t>
      </w:r>
    </w:p>
    <w:p w:rsidR="0059355F" w:rsidRPr="0059355F" w:rsidRDefault="0059355F" w:rsidP="0059355F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Избирательная комиссия МО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Адмиралтейский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округ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код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 w:hint="eastAsia"/>
          <w:sz w:val="24"/>
          <w:szCs w:val="24"/>
          <w:lang w:val="x-none" w:eastAsia="x-none"/>
        </w:rPr>
        <w:t>ГРБС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>894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355F" w:rsidRPr="0059355F" w:rsidRDefault="0059355F" w:rsidP="0059355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Приложение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к Решению Муниципального Совета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 Адмиралтейский округ</w:t>
      </w: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от </w:t>
      </w:r>
      <w:r w:rsidR="00794A48">
        <w:rPr>
          <w:rFonts w:ascii="Times New Roman" w:eastAsia="Times New Roman" w:hAnsi="Times New Roman" w:cs="Times New Roman"/>
          <w:sz w:val="24"/>
          <w:szCs w:val="24"/>
          <w:lang w:eastAsia="x-none"/>
        </w:rPr>
        <w:t>30.06.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2020 года № </w:t>
      </w:r>
      <w:r w:rsidR="00794A48">
        <w:rPr>
          <w:rFonts w:ascii="Times New Roman" w:eastAsia="Times New Roman" w:hAnsi="Times New Roman" w:cs="Times New Roman"/>
          <w:sz w:val="24"/>
          <w:szCs w:val="24"/>
          <w:lang w:eastAsia="x-none"/>
        </w:rPr>
        <w:t>17</w:t>
      </w:r>
      <w:bookmarkStart w:id="0" w:name="_GoBack"/>
      <w:bookmarkEnd w:id="0"/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еречень</w:t>
      </w:r>
    </w:p>
    <w:p w:rsidR="0059355F" w:rsidRPr="0059355F" w:rsidRDefault="0059355F" w:rsidP="0059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получателей средств местного бюджета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МО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Адмиралтейский округ 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201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5935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</w:t>
      </w:r>
    </w:p>
    <w:p w:rsidR="0059355F" w:rsidRPr="0059355F" w:rsidRDefault="0059355F" w:rsidP="0059355F">
      <w:pPr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Санкт-Петербургское муниципальное казенное учреждение 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Управление по работе с населением муниципального образования муниципальный округ Адмиралтейский округ</w:t>
      </w:r>
      <w:r w:rsidRPr="0059355F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5935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355F" w:rsidRPr="0059355F" w:rsidRDefault="0059355F" w:rsidP="00593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355F" w:rsidRPr="0059355F" w:rsidRDefault="0059355F" w:rsidP="00593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6AFC" w:rsidRPr="0059355F" w:rsidRDefault="00656AFC" w:rsidP="0059355F"/>
    <w:sectPr w:rsidR="00656AFC" w:rsidRPr="0059355F" w:rsidSect="0059355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290F13"/>
    <w:multiLevelType w:val="hybridMultilevel"/>
    <w:tmpl w:val="12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7">
    <w:nsid w:val="2E2A3117"/>
    <w:multiLevelType w:val="hybridMultilevel"/>
    <w:tmpl w:val="558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16278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415F5"/>
    <w:multiLevelType w:val="hybridMultilevel"/>
    <w:tmpl w:val="A64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7"/>
    <w:rsid w:val="00097371"/>
    <w:rsid w:val="00163D97"/>
    <w:rsid w:val="001B3F84"/>
    <w:rsid w:val="0023175C"/>
    <w:rsid w:val="00243F99"/>
    <w:rsid w:val="003F01F9"/>
    <w:rsid w:val="00457C2C"/>
    <w:rsid w:val="004A5541"/>
    <w:rsid w:val="0059355F"/>
    <w:rsid w:val="005B36DE"/>
    <w:rsid w:val="005D708E"/>
    <w:rsid w:val="005F11F4"/>
    <w:rsid w:val="00656AFC"/>
    <w:rsid w:val="00656BDA"/>
    <w:rsid w:val="00743907"/>
    <w:rsid w:val="00794A48"/>
    <w:rsid w:val="00952D47"/>
    <w:rsid w:val="00AB72CD"/>
    <w:rsid w:val="00AB7596"/>
    <w:rsid w:val="00B067AA"/>
    <w:rsid w:val="00B55B4D"/>
    <w:rsid w:val="00C21665"/>
    <w:rsid w:val="00D46352"/>
    <w:rsid w:val="00D81F4A"/>
    <w:rsid w:val="00DF635C"/>
    <w:rsid w:val="00F3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5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935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35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9355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355F"/>
  </w:style>
  <w:style w:type="paragraph" w:styleId="a3">
    <w:name w:val="header"/>
    <w:basedOn w:val="a"/>
    <w:link w:val="a4"/>
    <w:rsid w:val="005935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355F"/>
    <w:rPr>
      <w:rFonts w:ascii="Baltica" w:eastAsia="Times New Roman" w:hAnsi="Baltica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rsid w:val="005935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9355F"/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styleId="a7">
    <w:name w:val="page number"/>
    <w:rsid w:val="0059355F"/>
    <w:rPr>
      <w:sz w:val="20"/>
    </w:rPr>
  </w:style>
  <w:style w:type="paragraph" w:styleId="a8">
    <w:name w:val="Body Text"/>
    <w:basedOn w:val="a"/>
    <w:link w:val="a9"/>
    <w:rsid w:val="0059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 Indent"/>
    <w:basedOn w:val="a"/>
    <w:link w:val="ab"/>
    <w:rsid w:val="0059355F"/>
    <w:pPr>
      <w:spacing w:after="0" w:line="240" w:lineRule="auto"/>
      <w:ind w:left="-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rsid w:val="00593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5935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593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935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5935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5935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5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935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35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9355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355F"/>
  </w:style>
  <w:style w:type="paragraph" w:styleId="a3">
    <w:name w:val="header"/>
    <w:basedOn w:val="a"/>
    <w:link w:val="a4"/>
    <w:rsid w:val="005935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9355F"/>
    <w:rPr>
      <w:rFonts w:ascii="Baltica" w:eastAsia="Times New Roman" w:hAnsi="Baltica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rsid w:val="0059355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59355F"/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styleId="a7">
    <w:name w:val="page number"/>
    <w:rsid w:val="0059355F"/>
    <w:rPr>
      <w:sz w:val="20"/>
    </w:rPr>
  </w:style>
  <w:style w:type="paragraph" w:styleId="a8">
    <w:name w:val="Body Text"/>
    <w:basedOn w:val="a"/>
    <w:link w:val="a9"/>
    <w:rsid w:val="0059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ody Text Indent"/>
    <w:basedOn w:val="a"/>
    <w:link w:val="ab"/>
    <w:rsid w:val="0059355F"/>
    <w:pPr>
      <w:spacing w:after="0" w:line="240" w:lineRule="auto"/>
      <w:ind w:left="-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9355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rsid w:val="005935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5935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593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935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5935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5935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2020-03-26T07:06:00Z</dcterms:created>
  <dcterms:modified xsi:type="dcterms:W3CDTF">2020-10-21T11:13:00Z</dcterms:modified>
</cp:coreProperties>
</file>